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1C1118" w:rsidTr="00B245CA">
        <w:trPr>
          <w:trHeight w:val="100"/>
        </w:trPr>
        <w:tc>
          <w:tcPr>
            <w:tcW w:w="9570" w:type="dxa"/>
          </w:tcPr>
          <w:p w:rsidR="001C1118" w:rsidRDefault="001C1118" w:rsidP="00443B81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/>
                <w:b/>
                <w:bCs/>
                <w:color w:val="4F81BD" w:themeColor="accent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noProof/>
                <w:color w:val="4F81BD" w:themeColor="accent1"/>
                <w:sz w:val="26"/>
                <w:szCs w:val="26"/>
                <w:lang w:eastAsia="ru-RU"/>
              </w:rPr>
              <w:drawing>
                <wp:inline distT="0" distB="0" distL="0" distR="0" wp14:anchorId="063B1ED3" wp14:editId="251A4252">
                  <wp:extent cx="10287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2" t="18681" r="22388" b="4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118" w:rsidRDefault="001C1118" w:rsidP="00443B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C1118" w:rsidTr="00B245CA">
        <w:trPr>
          <w:trHeight w:val="1506"/>
        </w:trPr>
        <w:tc>
          <w:tcPr>
            <w:tcW w:w="9570" w:type="dxa"/>
          </w:tcPr>
          <w:p w:rsidR="001C1118" w:rsidRDefault="001C1118" w:rsidP="00443B81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1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36"/>
                <w:szCs w:val="36"/>
                <w:lang w:eastAsia="ar-SA"/>
              </w:rPr>
              <w:t>МИНИСТЕРСТВО ОБРАЗОВАНИЯ И НАУКИ</w:t>
            </w:r>
          </w:p>
          <w:p w:rsidR="001C1118" w:rsidRDefault="001C1118" w:rsidP="00443B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ar-SA"/>
              </w:rPr>
              <w:t>САМАРСКОЙ ОБЛАСТИ</w:t>
            </w:r>
          </w:p>
          <w:p w:rsidR="001C1118" w:rsidRDefault="001C1118" w:rsidP="00443B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ar-SA"/>
              </w:rPr>
            </w:pPr>
          </w:p>
          <w:p w:rsidR="001C1118" w:rsidRDefault="001C1118" w:rsidP="0044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>КИНЕЛЬСКОЕ УПРАВЛЕНИЕ</w:t>
            </w:r>
          </w:p>
          <w:p w:rsidR="001C1118" w:rsidRDefault="001C1118" w:rsidP="0044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</w:p>
        </w:tc>
      </w:tr>
      <w:tr w:rsidR="001C1118" w:rsidRPr="00FE7A6F" w:rsidTr="00B245CA">
        <w:trPr>
          <w:trHeight w:val="567"/>
        </w:trPr>
        <w:tc>
          <w:tcPr>
            <w:tcW w:w="9570" w:type="dxa"/>
          </w:tcPr>
          <w:p w:rsidR="001C1118" w:rsidRDefault="001C1118" w:rsidP="00443B8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ar-SA"/>
              </w:rPr>
              <w:t>РАСПОРЯЖЕНИЕ</w:t>
            </w:r>
          </w:p>
          <w:p w:rsidR="001C1118" w:rsidRDefault="001C1118" w:rsidP="00443B8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36"/>
                <w:szCs w:val="36"/>
                <w:lang w:eastAsia="ar-SA"/>
              </w:rPr>
            </w:pPr>
          </w:p>
          <w:p w:rsidR="001C1118" w:rsidRPr="00FE7A6F" w:rsidRDefault="001C1118" w:rsidP="00443B8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7A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   ноября 2017  года   № </w:t>
            </w:r>
          </w:p>
          <w:p w:rsidR="001C1118" w:rsidRPr="00FE7A6F" w:rsidRDefault="001C1118" w:rsidP="00443B8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1118" w:rsidRDefault="001C1118" w:rsidP="00443B8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C1118" w:rsidRDefault="001C1118" w:rsidP="001C111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0369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О проведении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окружного этапа областного конкурса творческих работ обучающихся и педагогов общеобразовательных организаций, студентов профессиональных образовательных организаций </w:t>
            </w:r>
          </w:p>
          <w:p w:rsidR="001C1118" w:rsidRDefault="001C1118" w:rsidP="001C111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«Есть такая профессия…»</w:t>
            </w:r>
          </w:p>
          <w:p w:rsidR="001C1118" w:rsidRDefault="001C1118" w:rsidP="00443B81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36"/>
                <w:szCs w:val="36"/>
                <w:lang w:eastAsia="ar-SA"/>
              </w:rPr>
            </w:pPr>
          </w:p>
          <w:p w:rsidR="001C1118" w:rsidRDefault="001C1118" w:rsidP="001C1118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соответствии с планом работы Кинельского управления министерства образования и науки Самарской области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работе среди учащихся образовательных  организаций на 2017 год:</w:t>
            </w:r>
          </w:p>
          <w:p w:rsidR="003F4E12" w:rsidRDefault="001C1118" w:rsidP="003F4E12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1.Утвердить Положение </w:t>
            </w:r>
            <w:r w:rsidR="003F4E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 окружном этапе областного конкурса творческих работ обучающихся и педагогов общеобразовательных организаций, студентов профессиональных образовательных организаций «Есть такая профессия…»</w:t>
            </w:r>
            <w:r w:rsidR="003B7CD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F4E1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(далее – Положение) (Приложение 1)</w:t>
            </w:r>
            <w:r w:rsidR="00BC69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3F4E12" w:rsidRDefault="003F4E12" w:rsidP="003F4E12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 Утвердить состав оргкомитета окружного этапа областного конкурса творческих работ обучающихся и педагогов общеобразовательных организаций, студентов профессиональных образовательных организаций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«Есть такая профессия…» (далее – Конкурс) (Приложение 2)</w:t>
            </w:r>
            <w:r w:rsidR="00BC69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3F4E12" w:rsidRDefault="003F4E12" w:rsidP="003F4E12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 ГБУ ДПО «Кинельский РЦ»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Гулиной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А.В.):</w:t>
            </w:r>
          </w:p>
          <w:p w:rsidR="003F4E12" w:rsidRDefault="003F4E12" w:rsidP="003F4E12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3.1. организовать и провести Конкурс в соответствии с Положением в сроки </w:t>
            </w:r>
            <w:r w:rsidR="00B245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 </w:t>
            </w:r>
            <w:r w:rsidR="00E7354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 ноя</w:t>
            </w:r>
            <w:r w:rsidR="00B1686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бря </w:t>
            </w:r>
            <w:r w:rsidR="00251CF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2017 года </w:t>
            </w:r>
            <w:r w:rsidR="00B1686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</w:t>
            </w:r>
            <w:r w:rsidR="00251CF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 января 2018 года;</w:t>
            </w:r>
          </w:p>
          <w:p w:rsidR="00251CF6" w:rsidRDefault="00251CF6" w:rsidP="003F4E12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3.2. сформировать </w:t>
            </w:r>
            <w:r w:rsidR="00B245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состав жюри Конкурса в срок до 11 января 2018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года;</w:t>
            </w:r>
          </w:p>
          <w:p w:rsidR="00251CF6" w:rsidRDefault="00251CF6" w:rsidP="00251CF6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3.3. подготовить аналитический отчет об итогах Конкурса до 31 января 2018 года.</w:t>
            </w:r>
          </w:p>
          <w:p w:rsidR="00251CF6" w:rsidRDefault="00251CF6" w:rsidP="00251CF6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 Руководителям общеобразовательных и профессиональных образовательных организаций округа:</w:t>
            </w:r>
          </w:p>
          <w:p w:rsidR="00251CF6" w:rsidRDefault="00251CF6" w:rsidP="00251CF6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4.1. предоставить заявку на участие по установленной форме (Приложение 2) согласно квоте и работы участников Конкурса </w:t>
            </w:r>
            <w:r w:rsidR="00BC69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B245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ГБУ ДПО «Кинельский РЦ»  до  2</w:t>
            </w:r>
            <w:r w:rsidR="00E7354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="00BC69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декабря 2017 года;</w:t>
            </w:r>
          </w:p>
          <w:p w:rsidR="00BC69A7" w:rsidRDefault="00BC69A7" w:rsidP="00251CF6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4.2. обеспечить участие школьников и студентов в Конкурсе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соответствием с Положением.</w:t>
            </w:r>
          </w:p>
          <w:p w:rsidR="00BC69A7" w:rsidRPr="001C1118" w:rsidRDefault="00BC69A7" w:rsidP="00251CF6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исполнением распоряжения возложить на Исаеву И.Б., начальника отдела реализации образовательных программ Кинельского управления.</w:t>
            </w:r>
          </w:p>
          <w:p w:rsidR="001C1118" w:rsidRDefault="00BC69A7" w:rsidP="00443B81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</w:t>
            </w:r>
          </w:p>
          <w:p w:rsidR="00BC69A7" w:rsidRDefault="00BC69A7" w:rsidP="00443B81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C69A7" w:rsidRDefault="00BC69A7" w:rsidP="00443B81">
            <w:pPr>
              <w:suppressAutoHyphens/>
              <w:snapToGrid w:val="0"/>
              <w:spacing w:after="0" w:line="36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C69A7" w:rsidRDefault="00BC69A7" w:rsidP="00BC69A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C69A7" w:rsidRDefault="00BC69A7" w:rsidP="00BC69A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Руководитель управления                                                               С.Ю. Полищук</w:t>
            </w:r>
          </w:p>
          <w:p w:rsidR="00BC69A7" w:rsidRDefault="00BC69A7" w:rsidP="00BC69A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C69A7" w:rsidRDefault="00BC69A7" w:rsidP="00BC69A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C69A7" w:rsidRDefault="00BC69A7" w:rsidP="00BC69A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C69A7" w:rsidRDefault="00BC69A7" w:rsidP="00BC69A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C69A7" w:rsidRDefault="00BC69A7" w:rsidP="00BC69A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C69A7" w:rsidRDefault="00BC69A7" w:rsidP="00BC69A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245CA" w:rsidRDefault="00B245CA" w:rsidP="00BC69A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C69A7" w:rsidRPr="00FE7A6F" w:rsidRDefault="00BC69A7" w:rsidP="00BC69A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Шеина 61706</w:t>
            </w:r>
          </w:p>
        </w:tc>
      </w:tr>
    </w:tbl>
    <w:p w:rsidR="00B245CA" w:rsidRDefault="00B245CA" w:rsidP="00B245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3C6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245CA" w:rsidRPr="00713C6C" w:rsidRDefault="00B245CA" w:rsidP="00B24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C6C">
        <w:rPr>
          <w:rFonts w:ascii="Times New Roman" w:hAnsi="Times New Roman"/>
          <w:sz w:val="24"/>
          <w:szCs w:val="24"/>
        </w:rPr>
        <w:t>УТВЕРЖДЕНО</w:t>
      </w:r>
    </w:p>
    <w:p w:rsidR="00B245CA" w:rsidRPr="00713C6C" w:rsidRDefault="00B245CA" w:rsidP="00B24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C6C">
        <w:rPr>
          <w:rFonts w:ascii="Times New Roman" w:hAnsi="Times New Roman"/>
          <w:sz w:val="24"/>
          <w:szCs w:val="24"/>
        </w:rPr>
        <w:t>распоряжением Кинельского</w:t>
      </w:r>
    </w:p>
    <w:p w:rsidR="00B245CA" w:rsidRPr="00713C6C" w:rsidRDefault="00B245CA" w:rsidP="00B24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C6C">
        <w:rPr>
          <w:rFonts w:ascii="Times New Roman" w:hAnsi="Times New Roman"/>
          <w:sz w:val="24"/>
          <w:szCs w:val="24"/>
        </w:rPr>
        <w:t xml:space="preserve">управления </w:t>
      </w:r>
      <w:proofErr w:type="spellStart"/>
      <w:r w:rsidRPr="00713C6C">
        <w:rPr>
          <w:rFonts w:ascii="Times New Roman" w:hAnsi="Times New Roman"/>
          <w:sz w:val="24"/>
          <w:szCs w:val="24"/>
        </w:rPr>
        <w:t>МОиН</w:t>
      </w:r>
      <w:proofErr w:type="spellEnd"/>
      <w:r w:rsidRPr="00713C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3C6C">
        <w:rPr>
          <w:rFonts w:ascii="Times New Roman" w:hAnsi="Times New Roman"/>
          <w:sz w:val="24"/>
          <w:szCs w:val="24"/>
        </w:rPr>
        <w:t>СО</w:t>
      </w:r>
      <w:proofErr w:type="gramEnd"/>
      <w:r w:rsidRPr="00713C6C">
        <w:rPr>
          <w:rFonts w:ascii="Times New Roman" w:hAnsi="Times New Roman"/>
          <w:sz w:val="24"/>
          <w:szCs w:val="24"/>
        </w:rPr>
        <w:t xml:space="preserve"> </w:t>
      </w:r>
    </w:p>
    <w:p w:rsidR="00B245CA" w:rsidRPr="00713C6C" w:rsidRDefault="00B245CA" w:rsidP="00B24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C6C">
        <w:rPr>
          <w:rFonts w:ascii="Times New Roman" w:hAnsi="Times New Roman"/>
          <w:sz w:val="24"/>
          <w:szCs w:val="24"/>
        </w:rPr>
        <w:t>от       2017 г. №</w:t>
      </w:r>
    </w:p>
    <w:p w:rsidR="00DC51B1" w:rsidRDefault="00DC51B1"/>
    <w:p w:rsidR="00FD3CD1" w:rsidRDefault="00FD3CD1"/>
    <w:p w:rsidR="00FD3CD1" w:rsidRDefault="00FD3CD1" w:rsidP="00FD3CD1">
      <w:pPr>
        <w:jc w:val="center"/>
        <w:rPr>
          <w:rFonts w:ascii="Times New Roman" w:hAnsi="Times New Roman"/>
          <w:b/>
          <w:sz w:val="32"/>
          <w:szCs w:val="32"/>
        </w:rPr>
      </w:pPr>
      <w:r w:rsidRPr="00FD3CD1">
        <w:rPr>
          <w:rFonts w:ascii="Times New Roman" w:hAnsi="Times New Roman"/>
          <w:b/>
          <w:sz w:val="32"/>
          <w:szCs w:val="32"/>
        </w:rPr>
        <w:t>ПОЛОЖЕНИЕ</w:t>
      </w:r>
    </w:p>
    <w:p w:rsidR="00FD3CD1" w:rsidRDefault="00FD3CD1" w:rsidP="00FD3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CD1">
        <w:rPr>
          <w:rFonts w:ascii="Times New Roman" w:hAnsi="Times New Roman"/>
          <w:b/>
          <w:sz w:val="28"/>
          <w:szCs w:val="28"/>
        </w:rPr>
        <w:t>о проведении окружного этапа конкурса творческих работ обучающихся и педагогов общеобразовательных организаций, студентов профессиональ</w:t>
      </w:r>
      <w:r>
        <w:rPr>
          <w:rFonts w:ascii="Times New Roman" w:hAnsi="Times New Roman"/>
          <w:b/>
          <w:sz w:val="28"/>
          <w:szCs w:val="28"/>
        </w:rPr>
        <w:t xml:space="preserve">ных образовательных организаций </w:t>
      </w:r>
    </w:p>
    <w:p w:rsidR="00FD3CD1" w:rsidRDefault="00FD3CD1" w:rsidP="00FD3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CD1">
        <w:rPr>
          <w:rFonts w:ascii="Times New Roman" w:hAnsi="Times New Roman"/>
          <w:b/>
          <w:sz w:val="28"/>
          <w:szCs w:val="28"/>
        </w:rPr>
        <w:t>«Есть такая профессия…»</w:t>
      </w:r>
    </w:p>
    <w:p w:rsidR="00FD3CD1" w:rsidRDefault="00FD3CD1" w:rsidP="00FD3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CD1" w:rsidRDefault="00FD3CD1" w:rsidP="0094649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D3CD1" w:rsidRDefault="0094649E" w:rsidP="0094649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1.1.</w:t>
      </w:r>
      <w:r w:rsidR="00D71C3D" w:rsidRPr="003B7CD4">
        <w:rPr>
          <w:rFonts w:ascii="Times New Roman" w:hAnsi="Times New Roman"/>
          <w:sz w:val="28"/>
          <w:szCs w:val="28"/>
        </w:rPr>
        <w:t>Настоящее Положение об окружном этапе областного конкурса</w:t>
      </w:r>
      <w:r w:rsidR="003B7CD4" w:rsidRPr="003B7CD4">
        <w:rPr>
          <w:rFonts w:ascii="Times New Roman" w:eastAsia="Times New Roman" w:hAnsi="Times New Roman"/>
          <w:sz w:val="28"/>
          <w:szCs w:val="28"/>
          <w:lang w:eastAsia="ar-SA"/>
        </w:rPr>
        <w:t xml:space="preserve"> творческих работ обучающихся и педагогов общеобразовательных организаций, студентов профессиональных образовательных организаций «Есть такая профессия…»</w:t>
      </w:r>
      <w:r w:rsidR="003B7CD4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</w:t>
      </w:r>
      <w:r w:rsidR="005C59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B7CD4">
        <w:rPr>
          <w:rFonts w:ascii="Times New Roman" w:eastAsia="Times New Roman" w:hAnsi="Times New Roman"/>
          <w:sz w:val="28"/>
          <w:szCs w:val="28"/>
          <w:lang w:eastAsia="ar-SA"/>
        </w:rPr>
        <w:t>Конкурс) определяет порядок организации и проведения окружного конкурса, его организационно методическое обесп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ечение, устанавливает требования  к представляемым на Конкурс работам; регламентирует порядок представления Конкурсных работ, критерии их оценивания; порядок определения и награждения победителей и призёров.</w:t>
      </w:r>
      <w:r w:rsidR="003B7C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4649E" w:rsidRDefault="0094649E" w:rsidP="0094649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1.2. Конкурс организуется и проводится Государственным бюджетным учреждением дополнительного профессионального образования Самарской области «Кинельским ресурсным центром».</w:t>
      </w:r>
    </w:p>
    <w:p w:rsidR="0094649E" w:rsidRDefault="0094649E" w:rsidP="0094649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1.3. Учредителем конкурса является Кинельское управление министерства образования и науки Самарской области.</w:t>
      </w:r>
    </w:p>
    <w:p w:rsidR="00903DF9" w:rsidRDefault="00903DF9" w:rsidP="0094649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649E" w:rsidRPr="00903DF9" w:rsidRDefault="00903DF9" w:rsidP="00903DF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03DF9">
        <w:rPr>
          <w:rFonts w:ascii="Times New Roman" w:eastAsia="Times New Roman" w:hAnsi="Times New Roman"/>
          <w:b/>
          <w:sz w:val="28"/>
          <w:szCs w:val="28"/>
          <w:lang w:eastAsia="ar-SA"/>
        </w:rPr>
        <w:t>Цели и задачи Конкурса</w:t>
      </w:r>
    </w:p>
    <w:p w:rsidR="00903DF9" w:rsidRDefault="00903DF9" w:rsidP="00903DF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Конкурса  заключается  в поддержке  и развитии детского </w:t>
      </w:r>
    </w:p>
    <w:p w:rsidR="00903DF9" w:rsidRDefault="00903DF9" w:rsidP="00903D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творчества, интеллектуального потенциала современных школьников по проблемам профессиональной ориентации; стимулирования самопознания и профессионального </w:t>
      </w:r>
      <w:r w:rsidR="005C6734">
        <w:rPr>
          <w:rFonts w:ascii="Times New Roman" w:hAnsi="Times New Roman"/>
          <w:sz w:val="28"/>
          <w:szCs w:val="28"/>
        </w:rPr>
        <w:t>самоопределения обучающихся; продвижение в молодежной среде ценностей труда, профессионализма и применения собственного потенциала.</w:t>
      </w:r>
    </w:p>
    <w:p w:rsidR="005C6734" w:rsidRDefault="005C6734" w:rsidP="005C673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5C6734" w:rsidRDefault="005C6734" w:rsidP="005C6734">
      <w:pPr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профессиональной работы в общеобразовательных и профессиональных образовательных организациях;</w:t>
      </w:r>
    </w:p>
    <w:p w:rsidR="005C6734" w:rsidRDefault="005C6734" w:rsidP="005C6734">
      <w:pPr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повышение уровня осведомленности обучающихся о современных профессиях;</w:t>
      </w:r>
      <w:proofErr w:type="gramEnd"/>
    </w:p>
    <w:p w:rsidR="005C6734" w:rsidRDefault="005C6734" w:rsidP="005C6734">
      <w:pPr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знаний учащихся о мире профессий;</w:t>
      </w:r>
    </w:p>
    <w:p w:rsidR="005C6734" w:rsidRDefault="005C6734" w:rsidP="005C6734">
      <w:pPr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творческих способностей учащихся</w:t>
      </w:r>
      <w:r w:rsidR="00C94DC2">
        <w:rPr>
          <w:rFonts w:ascii="Times New Roman" w:hAnsi="Times New Roman"/>
          <w:sz w:val="28"/>
          <w:szCs w:val="28"/>
        </w:rPr>
        <w:t>;</w:t>
      </w:r>
    </w:p>
    <w:p w:rsidR="00C94DC2" w:rsidRDefault="00C94DC2" w:rsidP="005C6734">
      <w:pPr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семейных ценностей на основе изучения профессиональных интересов поколений.</w:t>
      </w:r>
    </w:p>
    <w:p w:rsidR="00C94DC2" w:rsidRDefault="00C94DC2" w:rsidP="005C6734">
      <w:pPr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</w:p>
    <w:p w:rsidR="00C94DC2" w:rsidRPr="00C94DC2" w:rsidRDefault="00C94DC2" w:rsidP="00C94DC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DC2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3B7CD4" w:rsidRDefault="00C94DC2" w:rsidP="0094649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DC2">
        <w:rPr>
          <w:rFonts w:ascii="Times New Roman" w:hAnsi="Times New Roman"/>
          <w:sz w:val="28"/>
          <w:szCs w:val="28"/>
        </w:rPr>
        <w:t xml:space="preserve">В Конкурсе могут принять участие  учащиеся 1- 11 классов </w:t>
      </w:r>
    </w:p>
    <w:p w:rsidR="00C94DC2" w:rsidRDefault="00C94DC2" w:rsidP="00C94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DC2">
        <w:rPr>
          <w:rFonts w:ascii="Times New Roman" w:hAnsi="Times New Roman"/>
          <w:sz w:val="28"/>
          <w:szCs w:val="28"/>
        </w:rPr>
        <w:t>общеобразовательных  организаций и студенты профессиональных</w:t>
      </w:r>
      <w:r w:rsidR="00AD6BD7">
        <w:rPr>
          <w:rFonts w:ascii="Times New Roman" w:hAnsi="Times New Roman"/>
          <w:sz w:val="28"/>
          <w:szCs w:val="28"/>
        </w:rPr>
        <w:t xml:space="preserve"> образовательных организаций.</w:t>
      </w:r>
    </w:p>
    <w:p w:rsidR="00AD6BD7" w:rsidRPr="00AD6BD7" w:rsidRDefault="00AD6BD7" w:rsidP="00AD6BD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D7">
        <w:rPr>
          <w:rFonts w:ascii="Times New Roman" w:hAnsi="Times New Roman"/>
          <w:sz w:val="28"/>
          <w:szCs w:val="28"/>
        </w:rPr>
        <w:t>В каждой номинации участвует  четыре возрастные группы:</w:t>
      </w:r>
    </w:p>
    <w:p w:rsidR="00AD6BD7" w:rsidRDefault="00AD6BD7" w:rsidP="00AD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1- 4 классов, учащиеся 5 – 8 классов, учащиеся 9 – 11 классов, студенты.</w:t>
      </w:r>
    </w:p>
    <w:p w:rsidR="00AD6BD7" w:rsidRDefault="00AD6BD7" w:rsidP="00AD6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BD7" w:rsidRDefault="00AD6BD7" w:rsidP="00AD6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BD7">
        <w:rPr>
          <w:rFonts w:ascii="Times New Roman" w:hAnsi="Times New Roman"/>
          <w:b/>
          <w:sz w:val="28"/>
          <w:szCs w:val="28"/>
        </w:rPr>
        <w:t>4.Сроки и порядок проведения Конкурса</w:t>
      </w:r>
    </w:p>
    <w:p w:rsidR="00AD6BD7" w:rsidRDefault="00AD6BD7" w:rsidP="00AD6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AAE" w:rsidRPr="006663E4" w:rsidRDefault="00AD6BD7" w:rsidP="00780AAE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4.1. Окружной этап Конкурса проходит до </w:t>
      </w:r>
      <w:r w:rsidRPr="00AD6BD7">
        <w:rPr>
          <w:rFonts w:ascii="Times New Roman" w:eastAsia="Times New Roman" w:hAnsi="Times New Roman"/>
          <w:sz w:val="28"/>
          <w:szCs w:val="28"/>
          <w:lang w:eastAsia="ar-SA"/>
        </w:rPr>
        <w:t>19 января 2018 года.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Заявки  на участие </w:t>
      </w:r>
      <w:r w:rsidR="00780AAE">
        <w:rPr>
          <w:rFonts w:ascii="Times New Roman" w:eastAsia="Times New Roman" w:hAnsi="Times New Roman"/>
          <w:sz w:val="28"/>
          <w:szCs w:val="28"/>
          <w:lang w:eastAsia="ar-SA"/>
        </w:rPr>
        <w:t xml:space="preserve"> в Конкурсе  (приложение 1 Положения) и работы направляются в окружной Оргкомитет (г. Кинель, </w:t>
      </w:r>
      <w:r w:rsidR="006663E4">
        <w:rPr>
          <w:rFonts w:ascii="Times New Roman" w:eastAsia="Times New Roman" w:hAnsi="Times New Roman"/>
          <w:sz w:val="28"/>
          <w:szCs w:val="28"/>
          <w:lang w:eastAsia="ar-SA"/>
        </w:rPr>
        <w:t xml:space="preserve">ул. </w:t>
      </w:r>
      <w:proofErr w:type="gramStart"/>
      <w:r w:rsidR="006663E4">
        <w:rPr>
          <w:rFonts w:ascii="Times New Roman" w:eastAsia="Times New Roman" w:hAnsi="Times New Roman"/>
          <w:sz w:val="28"/>
          <w:szCs w:val="28"/>
          <w:lang w:eastAsia="ar-SA"/>
        </w:rPr>
        <w:t>Украинская</w:t>
      </w:r>
      <w:proofErr w:type="gramEnd"/>
      <w:r w:rsidR="006663E4">
        <w:rPr>
          <w:rFonts w:ascii="Times New Roman" w:eastAsia="Times New Roman" w:hAnsi="Times New Roman"/>
          <w:sz w:val="28"/>
          <w:szCs w:val="28"/>
          <w:lang w:eastAsia="ar-SA"/>
        </w:rPr>
        <w:t xml:space="preserve">, 50) в срок до </w:t>
      </w:r>
      <w:r w:rsidR="006663E4" w:rsidRPr="006663E4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E73548" w:rsidRPr="006663E4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780AAE" w:rsidRPr="006663E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декабря 2017 года.</w:t>
      </w:r>
    </w:p>
    <w:p w:rsidR="00780AAE" w:rsidRDefault="00780AAE" w:rsidP="00780A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4.2.</w:t>
      </w:r>
      <w:r w:rsidR="0078526B">
        <w:rPr>
          <w:rFonts w:ascii="Times New Roman" w:eastAsia="Times New Roman" w:hAnsi="Times New Roman"/>
          <w:sz w:val="28"/>
          <w:szCs w:val="28"/>
          <w:lang w:eastAsia="ar-SA"/>
        </w:rPr>
        <w:t>Работы, представленные позже установленных сроков, к рассмотрению не принимаются.</w:t>
      </w:r>
    </w:p>
    <w:p w:rsidR="0078526B" w:rsidRDefault="0078526B" w:rsidP="00780A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4.3. Каждый участник вправе представить на Конкурс не более одной работы.</w:t>
      </w:r>
    </w:p>
    <w:p w:rsidR="0078526B" w:rsidRDefault="0078526B" w:rsidP="00780A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4.4. Конкурс проводится по следующим направлениям:</w:t>
      </w:r>
    </w:p>
    <w:p w:rsidR="0078526B" w:rsidRDefault="0078526B" w:rsidP="00780A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4.4.1. Профориентация;</w:t>
      </w:r>
    </w:p>
    <w:p w:rsidR="0078526B" w:rsidRDefault="0078526B" w:rsidP="00780A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4.4.2. Трудовая доблесть.</w:t>
      </w:r>
    </w:p>
    <w:p w:rsidR="0078526B" w:rsidRDefault="0078526B" w:rsidP="00780A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4.5. Конкурс проводится по следующим номинациям:</w:t>
      </w:r>
    </w:p>
    <w:p w:rsidR="0078526B" w:rsidRDefault="0078526B" w:rsidP="00780A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литературное творчество (эссе, сочинение, стихотворение);</w:t>
      </w:r>
    </w:p>
    <w:p w:rsidR="0078526B" w:rsidRDefault="0078526B" w:rsidP="00780A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песня;</w:t>
      </w:r>
    </w:p>
    <w:p w:rsidR="0078526B" w:rsidRDefault="00052297" w:rsidP="00780A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профессия в кадре (фотография, видеосюжет);</w:t>
      </w:r>
    </w:p>
    <w:p w:rsidR="00052297" w:rsidRDefault="00052297" w:rsidP="00780A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изобразительное творчество (рисунок, плакат);</w:t>
      </w:r>
    </w:p>
    <w:p w:rsidR="00052297" w:rsidRDefault="00052297" w:rsidP="0005229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творческие проекты (макет);</w:t>
      </w:r>
    </w:p>
    <w:p w:rsidR="00052297" w:rsidRDefault="00052297" w:rsidP="0005229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герб профессии, гимн профессии;</w:t>
      </w:r>
    </w:p>
    <w:p w:rsidR="00052297" w:rsidRDefault="00052297" w:rsidP="0005229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агитбригада (творческое  выступление);</w:t>
      </w:r>
    </w:p>
    <w:p w:rsidR="00052297" w:rsidRDefault="00052297" w:rsidP="0005229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исследовательская работа по истории педагогических рабочих династий;</w:t>
      </w:r>
    </w:p>
    <w:p w:rsidR="00052297" w:rsidRDefault="00052297" w:rsidP="0005229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социальный проект.</w:t>
      </w:r>
    </w:p>
    <w:p w:rsidR="00052297" w:rsidRDefault="00052297" w:rsidP="0005229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2297" w:rsidRDefault="0046008E" w:rsidP="0046008E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5.</w:t>
      </w:r>
      <w:r w:rsidR="00052297" w:rsidRPr="0046008E">
        <w:rPr>
          <w:rFonts w:ascii="Times New Roman" w:eastAsia="Times New Roman" w:hAnsi="Times New Roman"/>
          <w:b/>
          <w:sz w:val="28"/>
          <w:szCs w:val="28"/>
          <w:lang w:eastAsia="ar-SA"/>
        </w:rPr>
        <w:t>Требования к</w:t>
      </w:r>
      <w:r w:rsidRPr="004600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оформлению конкурсных работ</w:t>
      </w:r>
    </w:p>
    <w:p w:rsidR="0046008E" w:rsidRDefault="0046008E" w:rsidP="0046008E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6008E" w:rsidRDefault="0046008E" w:rsidP="0046008E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Все работы должны иметь титульный лист (приложение 1 </w:t>
      </w:r>
      <w:proofErr w:type="gramEnd"/>
    </w:p>
    <w:p w:rsidR="0046008E" w:rsidRDefault="0046008E" w:rsidP="0046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Положения).</w:t>
      </w:r>
      <w:proofErr w:type="gramEnd"/>
    </w:p>
    <w:p w:rsidR="0046008E" w:rsidRDefault="00E501DD" w:rsidP="0046008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01D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6008E">
        <w:rPr>
          <w:rFonts w:ascii="Times New Roman" w:eastAsia="Times New Roman" w:hAnsi="Times New Roman"/>
          <w:sz w:val="28"/>
          <w:szCs w:val="28"/>
          <w:lang w:eastAsia="ar-SA"/>
        </w:rPr>
        <w:t xml:space="preserve">5.2. В номинации </w:t>
      </w:r>
      <w:r w:rsidR="0046008E" w:rsidRPr="0046008E">
        <w:rPr>
          <w:rFonts w:ascii="Times New Roman" w:eastAsia="Times New Roman" w:hAnsi="Times New Roman"/>
          <w:b/>
          <w:sz w:val="28"/>
          <w:szCs w:val="28"/>
          <w:lang w:eastAsia="ar-SA"/>
        </w:rPr>
        <w:t>«Литературное творчество</w:t>
      </w:r>
      <w:r w:rsidR="0046008E" w:rsidRPr="0046008E">
        <w:rPr>
          <w:rFonts w:ascii="Times New Roman" w:eastAsia="Times New Roman" w:hAnsi="Times New Roman"/>
          <w:sz w:val="28"/>
          <w:szCs w:val="28"/>
          <w:lang w:eastAsia="ar-SA"/>
        </w:rPr>
        <w:t xml:space="preserve">»  работы могут быть </w:t>
      </w:r>
      <w:r w:rsidR="004600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6008E" w:rsidRDefault="0046008E" w:rsidP="0046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выполнены в одном из жанров: эссе, сочинение, стихотворение.</w:t>
      </w:r>
    </w:p>
    <w:p w:rsidR="0046008E" w:rsidRDefault="0046008E" w:rsidP="0046008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Критерии оценивания работ:</w:t>
      </w:r>
    </w:p>
    <w:p w:rsidR="0046008E" w:rsidRDefault="0046008E" w:rsidP="0046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соответствие заданной темы;</w:t>
      </w:r>
    </w:p>
    <w:p w:rsidR="0046008E" w:rsidRDefault="0046008E" w:rsidP="0046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актуальность;</w:t>
      </w:r>
    </w:p>
    <w:p w:rsidR="0046008E" w:rsidRDefault="0046008E" w:rsidP="0046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- логичность и последовательность изложения;</w:t>
      </w:r>
    </w:p>
    <w:p w:rsidR="0046008E" w:rsidRDefault="0046008E" w:rsidP="0046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соответствие требованиям к оформлению конкурсных работ;</w:t>
      </w:r>
    </w:p>
    <w:p w:rsidR="0046008E" w:rsidRDefault="0046008E" w:rsidP="0046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художественное мастерство;</w:t>
      </w:r>
    </w:p>
    <w:p w:rsidR="00E96990" w:rsidRDefault="00E96990" w:rsidP="0046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инновационный способ подачи материала;</w:t>
      </w:r>
    </w:p>
    <w:p w:rsidR="00E96990" w:rsidRDefault="00E96990" w:rsidP="0046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грамотность; практическая значимость конкурсного материала.</w:t>
      </w:r>
    </w:p>
    <w:p w:rsidR="00E96990" w:rsidRDefault="00E96990" w:rsidP="006E0BA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На конкурс принимается сочинение в печатном виде</w:t>
      </w:r>
      <w:r w:rsid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, текст печатается через 1,5 интервал в редакторе </w:t>
      </w:r>
      <w:r w:rsidR="006E0BA1">
        <w:rPr>
          <w:rFonts w:ascii="Times New Roman" w:eastAsia="Times New Roman" w:hAnsi="Times New Roman"/>
          <w:sz w:val="28"/>
          <w:szCs w:val="28"/>
          <w:lang w:val="en-US" w:eastAsia="ar-SA"/>
        </w:rPr>
        <w:t>Word</w:t>
      </w:r>
      <w:r w:rsidR="006E0BA1"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0BA1">
        <w:rPr>
          <w:rFonts w:ascii="Times New Roman" w:eastAsia="Times New Roman" w:hAnsi="Times New Roman"/>
          <w:sz w:val="28"/>
          <w:szCs w:val="28"/>
          <w:lang w:val="en-US" w:eastAsia="ar-SA"/>
        </w:rPr>
        <w:t>for</w:t>
      </w:r>
      <w:r w:rsidR="006E0BA1"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0BA1">
        <w:rPr>
          <w:rFonts w:ascii="Times New Roman" w:eastAsia="Times New Roman" w:hAnsi="Times New Roman"/>
          <w:sz w:val="28"/>
          <w:szCs w:val="28"/>
          <w:lang w:val="en-US" w:eastAsia="ar-SA"/>
        </w:rPr>
        <w:t>Windows</w:t>
      </w:r>
      <w:r w:rsid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; шрифт  </w:t>
      </w:r>
      <w:r w:rsidR="006E0BA1">
        <w:rPr>
          <w:rFonts w:ascii="Times New Roman" w:eastAsia="Times New Roman" w:hAnsi="Times New Roman"/>
          <w:sz w:val="28"/>
          <w:szCs w:val="28"/>
          <w:lang w:val="en-US" w:eastAsia="ar-SA"/>
        </w:rPr>
        <w:t>Times</w:t>
      </w:r>
      <w:r w:rsidR="006E0BA1"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0BA1">
        <w:rPr>
          <w:rFonts w:ascii="Times New Roman" w:eastAsia="Times New Roman" w:hAnsi="Times New Roman"/>
          <w:sz w:val="28"/>
          <w:szCs w:val="28"/>
          <w:lang w:val="en-US" w:eastAsia="ar-SA"/>
        </w:rPr>
        <w:t>New</w:t>
      </w:r>
      <w:r w:rsidR="006E0BA1"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0BA1">
        <w:rPr>
          <w:rFonts w:ascii="Times New Roman" w:eastAsia="Times New Roman" w:hAnsi="Times New Roman"/>
          <w:sz w:val="28"/>
          <w:szCs w:val="28"/>
          <w:lang w:val="en-US" w:eastAsia="ar-SA"/>
        </w:rPr>
        <w:t>Roman</w:t>
      </w:r>
      <w:r w:rsidR="006E0BA1"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0BA1">
        <w:rPr>
          <w:rFonts w:ascii="Times New Roman" w:eastAsia="Times New Roman" w:hAnsi="Times New Roman"/>
          <w:sz w:val="28"/>
          <w:szCs w:val="28"/>
          <w:lang w:eastAsia="ar-SA"/>
        </w:rPr>
        <w:t>размером 14 кегль, поля: слева – 2, 75 см, справа – 2,25 см, сверху – 3 см, снизу – 2 см. Объем представленного материала на бумаге не должен превышать 3 страниц печатного текста</w:t>
      </w:r>
      <w:proofErr w:type="gramStart"/>
      <w:r w:rsid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 А</w:t>
      </w:r>
      <w:proofErr w:type="gramEnd"/>
      <w:r w:rsid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4 (1,5 </w:t>
      </w:r>
      <w:proofErr w:type="spellStart"/>
      <w:r w:rsidR="006E0BA1">
        <w:rPr>
          <w:rFonts w:ascii="Times New Roman" w:eastAsia="Times New Roman" w:hAnsi="Times New Roman"/>
          <w:sz w:val="28"/>
          <w:szCs w:val="28"/>
          <w:lang w:eastAsia="ar-SA"/>
        </w:rPr>
        <w:t>п.л</w:t>
      </w:r>
      <w:proofErr w:type="spellEnd"/>
      <w:r w:rsid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6E0BA1">
        <w:rPr>
          <w:rFonts w:ascii="Times New Roman" w:eastAsia="Times New Roman" w:hAnsi="Times New Roman"/>
          <w:sz w:val="28"/>
          <w:szCs w:val="28"/>
          <w:lang w:val="en-US" w:eastAsia="ar-SA"/>
        </w:rPr>
        <w:t>Word</w:t>
      </w:r>
      <w:r w:rsidR="006E0BA1"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0BA1">
        <w:rPr>
          <w:rFonts w:ascii="Times New Roman" w:eastAsia="Times New Roman" w:hAnsi="Times New Roman"/>
          <w:sz w:val="28"/>
          <w:szCs w:val="28"/>
          <w:lang w:val="en-US" w:eastAsia="ar-SA"/>
        </w:rPr>
        <w:t>for</w:t>
      </w:r>
      <w:r w:rsidR="006E0BA1"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0BA1">
        <w:rPr>
          <w:rFonts w:ascii="Times New Roman" w:eastAsia="Times New Roman" w:hAnsi="Times New Roman"/>
          <w:sz w:val="28"/>
          <w:szCs w:val="28"/>
          <w:lang w:val="en-US" w:eastAsia="ar-SA"/>
        </w:rPr>
        <w:t>Windows</w:t>
      </w:r>
      <w:r w:rsidR="006E0BA1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6E0BA1" w:rsidRDefault="006E0BA1" w:rsidP="006E0BA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конкурс принимаются стихотворения собственного сочинения соответствующие тематике конкурса. Текст печатается через 1,5 интервал в редакторе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Word</w:t>
      </w:r>
      <w:r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for</w:t>
      </w:r>
      <w:r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Windows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шрифт  </w:t>
      </w:r>
      <w:r w:rsidRPr="006E0BA1">
        <w:rPr>
          <w:rFonts w:ascii="Times New Roman" w:eastAsia="Times New Roman" w:hAnsi="Times New Roman"/>
          <w:sz w:val="28"/>
          <w:szCs w:val="28"/>
          <w:lang w:val="en-US" w:eastAsia="ar-SA"/>
        </w:rPr>
        <w:t>Times</w:t>
      </w:r>
      <w:r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E0BA1">
        <w:rPr>
          <w:rFonts w:ascii="Times New Roman" w:eastAsia="Times New Roman" w:hAnsi="Times New Roman"/>
          <w:sz w:val="28"/>
          <w:szCs w:val="28"/>
          <w:lang w:val="en-US" w:eastAsia="ar-SA"/>
        </w:rPr>
        <w:t>New</w:t>
      </w:r>
      <w:r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E0BA1">
        <w:rPr>
          <w:rFonts w:ascii="Times New Roman" w:eastAsia="Times New Roman" w:hAnsi="Times New Roman"/>
          <w:sz w:val="28"/>
          <w:szCs w:val="28"/>
          <w:lang w:val="en-US" w:eastAsia="ar-SA"/>
        </w:rPr>
        <w:t>Roman</w:t>
      </w:r>
      <w:r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размером 14 кегль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не менее 2000 печатных знаков.</w:t>
      </w:r>
    </w:p>
    <w:p w:rsidR="004E0D49" w:rsidRDefault="004E0D49" w:rsidP="006E0BA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Эссе – не более 4 листов, 14 шрифтом, полуторным интервалом, в формате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Times</w:t>
      </w:r>
      <w:r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New</w:t>
      </w:r>
      <w:r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Roman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не менее 2000 печатных знаков. </w:t>
      </w:r>
    </w:p>
    <w:p w:rsidR="004E0D49" w:rsidRDefault="004E0D49" w:rsidP="006E0BA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0D49" w:rsidRDefault="004E0D49" w:rsidP="004E0D4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5.3. В номинации </w:t>
      </w:r>
      <w:r w:rsidRPr="004E0D49">
        <w:rPr>
          <w:rFonts w:ascii="Times New Roman" w:eastAsia="Times New Roman" w:hAnsi="Times New Roman"/>
          <w:b/>
          <w:sz w:val="28"/>
          <w:szCs w:val="28"/>
          <w:lang w:eastAsia="ar-SA"/>
        </w:rPr>
        <w:t>«Песня», «Гимн профессии»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E0D49">
        <w:rPr>
          <w:rFonts w:ascii="Times New Roman" w:eastAsia="Times New Roman" w:hAnsi="Times New Roman"/>
          <w:sz w:val="28"/>
          <w:szCs w:val="28"/>
          <w:lang w:eastAsia="ar-SA"/>
        </w:rPr>
        <w:t xml:space="preserve">для участия в заочном отборочном этапе творческого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конкурса рекламы – презентации профессии принимаются видеозаписи творческих выступлений в цифровом формате в формате 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avi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4E0D49">
        <w:rPr>
          <w:rFonts w:ascii="Times New Roman" w:eastAsia="Times New Roman" w:hAnsi="Times New Roman"/>
          <w:sz w:val="28"/>
          <w:szCs w:val="28"/>
          <w:lang w:eastAsia="ar-SA"/>
        </w:rPr>
        <w:t xml:space="preserve">  .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mpg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E0D4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СД – диске. Текст песни или гимна прикладываются в печатном виде. </w:t>
      </w:r>
    </w:p>
    <w:p w:rsidR="004E0D49" w:rsidRDefault="004E0D49" w:rsidP="004E0D4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Критерии оценивания работ:</w:t>
      </w:r>
    </w:p>
    <w:p w:rsidR="004E0D49" w:rsidRDefault="004E0D49" w:rsidP="004E0D4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актуальность;</w:t>
      </w:r>
    </w:p>
    <w:p w:rsidR="004E0D49" w:rsidRDefault="004E0D49" w:rsidP="004E0D4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раскрытие темы;</w:t>
      </w:r>
    </w:p>
    <w:p w:rsidR="004E0D49" w:rsidRDefault="004E0D49" w:rsidP="004E0D4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содержание текста;</w:t>
      </w:r>
    </w:p>
    <w:p w:rsidR="004E0D49" w:rsidRDefault="004E0D49" w:rsidP="004E0D4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художественное мастерство;</w:t>
      </w:r>
    </w:p>
    <w:p w:rsidR="004E0D49" w:rsidRDefault="004E0D49" w:rsidP="004E0D4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инновационный способ подачи материала;</w:t>
      </w:r>
    </w:p>
    <w:p w:rsidR="004E0D49" w:rsidRDefault="004E0D49" w:rsidP="004E0D4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оригинальность;</w:t>
      </w:r>
    </w:p>
    <w:p w:rsidR="004E0D49" w:rsidRDefault="004E0D49" w:rsidP="004E0D4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практическая значимость конкурсного материала.</w:t>
      </w:r>
    </w:p>
    <w:p w:rsidR="004E0D49" w:rsidRDefault="004E0D49" w:rsidP="004E0D4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0D49" w:rsidRDefault="004E0D49" w:rsidP="004E0D4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5.4. В номинации  </w:t>
      </w:r>
      <w:r w:rsidRPr="004E0D49">
        <w:rPr>
          <w:rFonts w:ascii="Times New Roman" w:eastAsia="Times New Roman" w:hAnsi="Times New Roman"/>
          <w:b/>
          <w:sz w:val="28"/>
          <w:szCs w:val="28"/>
          <w:lang w:eastAsia="ar-SA"/>
        </w:rPr>
        <w:t>«Профессия в кадре»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E0D49">
        <w:rPr>
          <w:rFonts w:ascii="Times New Roman" w:eastAsia="Times New Roman" w:hAnsi="Times New Roman"/>
          <w:sz w:val="28"/>
          <w:szCs w:val="28"/>
          <w:lang w:eastAsia="ar-SA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представля</w:t>
      </w:r>
      <w:r w:rsidR="00B245CA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тся по двум направлениям – фотография и видеосюжет.</w:t>
      </w:r>
    </w:p>
    <w:p w:rsidR="006C3C3F" w:rsidRDefault="0091080B" w:rsidP="004E0D4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К</w:t>
      </w:r>
      <w:r w:rsidR="006C3C3F">
        <w:rPr>
          <w:rFonts w:ascii="Times New Roman" w:eastAsia="Times New Roman" w:hAnsi="Times New Roman"/>
          <w:sz w:val="28"/>
          <w:szCs w:val="28"/>
          <w:lang w:eastAsia="ar-SA"/>
        </w:rPr>
        <w:t>онкурс принимаются фотографии в печатном виде размером</w:t>
      </w:r>
    </w:p>
    <w:p w:rsidR="004E0D49" w:rsidRDefault="006C3C3F" w:rsidP="006C3C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200 х300. Изображение должно быть качественным. В Конкурсе могут использоваться как строгие, так и юмористические фотографии.</w:t>
      </w:r>
    </w:p>
    <w:p w:rsidR="006C3C3F" w:rsidRDefault="006C3C3F" w:rsidP="006C3C3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Критерии оценивания работ:</w:t>
      </w:r>
    </w:p>
    <w:p w:rsidR="006C3C3F" w:rsidRDefault="006C3C3F" w:rsidP="006C3C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актуальность;</w:t>
      </w:r>
    </w:p>
    <w:p w:rsidR="006C3C3F" w:rsidRDefault="006C3C3F" w:rsidP="006C3C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раскрытие темы;</w:t>
      </w:r>
    </w:p>
    <w:p w:rsidR="006C3C3F" w:rsidRDefault="006C3C3F" w:rsidP="006C3C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художественное мастерство;</w:t>
      </w:r>
    </w:p>
    <w:p w:rsidR="00705140" w:rsidRDefault="00705140" w:rsidP="006C3C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инновационный способ подачи материала;</w:t>
      </w:r>
    </w:p>
    <w:p w:rsidR="00705140" w:rsidRDefault="00705140" w:rsidP="006C3C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оригинальность названия фотографии;</w:t>
      </w:r>
    </w:p>
    <w:p w:rsidR="00705140" w:rsidRDefault="00705140" w:rsidP="006C3C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яркость восприятия;</w:t>
      </w:r>
    </w:p>
    <w:p w:rsidR="00705140" w:rsidRDefault="00705140" w:rsidP="006C3C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</w:t>
      </w:r>
      <w:r w:rsidRPr="0070514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практическая значимость конкурсного материала.</w:t>
      </w:r>
    </w:p>
    <w:p w:rsidR="00705140" w:rsidRDefault="00705140" w:rsidP="007051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На оборотной стороне фотографии должны быть указаны данные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 Положения.</w:t>
      </w:r>
    </w:p>
    <w:p w:rsidR="00705140" w:rsidRDefault="00705140" w:rsidP="007051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Видеосюжеты  принимаются в форматах 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avi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4E0D49">
        <w:rPr>
          <w:rFonts w:ascii="Times New Roman" w:eastAsia="Times New Roman" w:hAnsi="Times New Roman"/>
          <w:sz w:val="28"/>
          <w:szCs w:val="28"/>
          <w:lang w:eastAsia="ar-SA"/>
        </w:rPr>
        <w:t xml:space="preserve">  .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mpg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E0D4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 СД – диске. Принимаются авторские видеофильмы и ролики, направленные на пропаганду профессий и специальностей, получаемых в профессиональных образовательных организациях. Максимальная продолжительность авторского видеофильма – 10 минут, ролика – 3 минуты.</w:t>
      </w:r>
    </w:p>
    <w:p w:rsidR="00FD3CD1" w:rsidRPr="00705140" w:rsidRDefault="00705140" w:rsidP="007051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Критерии оценивания работ:</w:t>
      </w:r>
    </w:p>
    <w:p w:rsidR="00705140" w:rsidRDefault="00705140" w:rsidP="007051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актуальность;</w:t>
      </w:r>
    </w:p>
    <w:p w:rsidR="00705140" w:rsidRDefault="00705140" w:rsidP="00705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раскрытие темы;</w:t>
      </w:r>
    </w:p>
    <w:p w:rsidR="00705140" w:rsidRDefault="00705140" w:rsidP="00705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сценарный замысел;</w:t>
      </w:r>
    </w:p>
    <w:p w:rsidR="00705140" w:rsidRDefault="00705140" w:rsidP="00705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художественное мастерство;</w:t>
      </w:r>
    </w:p>
    <w:p w:rsidR="00705140" w:rsidRDefault="00705140" w:rsidP="00705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инновационный способ подачи материала;</w:t>
      </w:r>
    </w:p>
    <w:p w:rsidR="00705140" w:rsidRDefault="00705140" w:rsidP="00705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режиссура;</w:t>
      </w:r>
    </w:p>
    <w:p w:rsidR="00705140" w:rsidRDefault="00705140" w:rsidP="00705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зрелищность;</w:t>
      </w:r>
    </w:p>
    <w:p w:rsidR="00705140" w:rsidRDefault="00705140" w:rsidP="00705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качество исполнения;</w:t>
      </w:r>
    </w:p>
    <w:p w:rsidR="00705140" w:rsidRDefault="00705140" w:rsidP="00705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</w:t>
      </w:r>
      <w:r w:rsidRPr="0070514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практическая значимость конкурсного материала.</w:t>
      </w:r>
    </w:p>
    <w:p w:rsidR="00705140" w:rsidRDefault="00705140" w:rsidP="00705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5140" w:rsidRDefault="00705140" w:rsidP="007051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5.5. В номинации </w:t>
      </w:r>
      <w:r w:rsidRPr="00705140">
        <w:rPr>
          <w:rFonts w:ascii="Times New Roman" w:eastAsia="Times New Roman" w:hAnsi="Times New Roman"/>
          <w:b/>
          <w:sz w:val="28"/>
          <w:szCs w:val="28"/>
          <w:lang w:eastAsia="ar-SA"/>
        </w:rPr>
        <w:t>«Изобразительное творчество»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05140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работы принимаются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двум направлениям – плакат и рисунок.</w:t>
      </w:r>
    </w:p>
    <w:p w:rsidR="0091080B" w:rsidRDefault="00705140" w:rsidP="0091080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Конкурс </w:t>
      </w:r>
      <w:r w:rsidR="0091080B">
        <w:rPr>
          <w:rFonts w:ascii="Times New Roman" w:eastAsia="Times New Roman" w:hAnsi="Times New Roman"/>
          <w:sz w:val="28"/>
          <w:szCs w:val="28"/>
          <w:lang w:eastAsia="ar-SA"/>
        </w:rPr>
        <w:t>принимаются авторские плакаты, выполненные  на бумаге (картоне) в формате от А</w:t>
      </w:r>
      <w:proofErr w:type="gramStart"/>
      <w:r w:rsidR="0091080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proofErr w:type="gramEnd"/>
      <w:r w:rsidR="0091080B">
        <w:rPr>
          <w:rFonts w:ascii="Times New Roman" w:eastAsia="Times New Roman" w:hAnsi="Times New Roman"/>
          <w:sz w:val="28"/>
          <w:szCs w:val="28"/>
          <w:lang w:eastAsia="ar-SA"/>
        </w:rPr>
        <w:t xml:space="preserve"> до А1. </w:t>
      </w:r>
      <w:proofErr w:type="gramStart"/>
      <w:r w:rsidR="0091080B">
        <w:rPr>
          <w:rFonts w:ascii="Times New Roman" w:eastAsia="Times New Roman" w:hAnsi="Times New Roman"/>
          <w:sz w:val="28"/>
          <w:szCs w:val="28"/>
          <w:lang w:eastAsia="ar-SA"/>
        </w:rPr>
        <w:t>Плакаты могут быть выполнены в любой технике (графика, компьютерная графика, граффити, смешанные техники, коллаж) и любыми материалами (тушь, гуашь, акварель, пастель).</w:t>
      </w:r>
      <w:proofErr w:type="gramEnd"/>
    </w:p>
    <w:p w:rsidR="0091080B" w:rsidRDefault="0091080B" w:rsidP="009108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Принимаются авторские агитационные плакаты, основной идеей которых является популяризация профессий и специальностей, получаемых в профессиональных образовательных организациях. Плакаты, участвующие в Конкурсе, не должны содержать рекламную информацию о профессиональной образовательной организации.</w:t>
      </w:r>
    </w:p>
    <w:p w:rsidR="00A74BB3" w:rsidRDefault="00A74BB3" w:rsidP="00A74BB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Критерии оценивания работ:</w:t>
      </w:r>
    </w:p>
    <w:p w:rsidR="00A74BB3" w:rsidRDefault="00A74BB3" w:rsidP="00A74BB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актуальность; соответствие теме;</w:t>
      </w:r>
    </w:p>
    <w:p w:rsidR="00A74BB3" w:rsidRDefault="00A74BB3" w:rsidP="00A74BB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раскрытие темы;</w:t>
      </w:r>
    </w:p>
    <w:p w:rsidR="00A74BB3" w:rsidRDefault="00A74BB3" w:rsidP="00A74BB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оригинальность;</w:t>
      </w:r>
    </w:p>
    <w:p w:rsidR="00A74BB3" w:rsidRDefault="00A74BB3" w:rsidP="00A74BB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художественное мастерство;</w:t>
      </w:r>
    </w:p>
    <w:p w:rsidR="00A74BB3" w:rsidRDefault="00A74BB3" w:rsidP="00A74BB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содержательность;</w:t>
      </w:r>
    </w:p>
    <w:p w:rsidR="00A74BB3" w:rsidRDefault="00A74BB3" w:rsidP="00A74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инновационный способ подачи материала;</w:t>
      </w:r>
    </w:p>
    <w:p w:rsidR="00A74BB3" w:rsidRDefault="00A74BB3" w:rsidP="00A74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художественная ценность;</w:t>
      </w:r>
    </w:p>
    <w:p w:rsidR="00A74BB3" w:rsidRDefault="00A74BB3" w:rsidP="00A74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качество исполнения;</w:t>
      </w:r>
    </w:p>
    <w:p w:rsidR="00A74BB3" w:rsidRDefault="00A74BB3" w:rsidP="00A74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</w:t>
      </w:r>
      <w:r w:rsidRPr="0070514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практическая значимость конкурсного материала.</w:t>
      </w:r>
    </w:p>
    <w:p w:rsidR="00A74BB3" w:rsidRDefault="00A74BB3" w:rsidP="00A74BB3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Для участия в Конкурсе принимаются рисунки авторской работы, выполненные в любой технике изобразительного искусства (графика, живопись и т.д.) форматом от 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до А1.</w:t>
      </w:r>
    </w:p>
    <w:p w:rsidR="00A74BB3" w:rsidRDefault="00A74BB3" w:rsidP="00A74BB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Критерии оценивания работ:</w:t>
      </w:r>
    </w:p>
    <w:p w:rsidR="00A74BB3" w:rsidRDefault="00A74BB3" w:rsidP="00A74BB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актуальность; </w:t>
      </w:r>
    </w:p>
    <w:p w:rsidR="00A74BB3" w:rsidRDefault="00A74BB3" w:rsidP="00A74BB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соответствие теме;</w:t>
      </w:r>
    </w:p>
    <w:p w:rsidR="00A74BB3" w:rsidRDefault="00A74BB3" w:rsidP="00A74BB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раскрытие темы;</w:t>
      </w:r>
    </w:p>
    <w:p w:rsidR="00A74BB3" w:rsidRDefault="00A74BB3" w:rsidP="00A74BB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оригинальность</w:t>
      </w:r>
      <w:r w:rsidR="000B6906">
        <w:rPr>
          <w:rFonts w:ascii="Times New Roman" w:eastAsia="Times New Roman" w:hAnsi="Times New Roman"/>
          <w:sz w:val="28"/>
          <w:szCs w:val="28"/>
          <w:lang w:eastAsia="ar-SA"/>
        </w:rPr>
        <w:t xml:space="preserve"> рисунка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B6906" w:rsidRDefault="000B6906" w:rsidP="00A74BB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творческий подход к подаче материала;</w:t>
      </w:r>
    </w:p>
    <w:p w:rsidR="00A74BB3" w:rsidRDefault="00A74BB3" w:rsidP="00A74BB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художественное мастерство;</w:t>
      </w:r>
    </w:p>
    <w:p w:rsidR="00A74BB3" w:rsidRDefault="00A74BB3" w:rsidP="00A74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инновационный способ подачи материала;</w:t>
      </w:r>
    </w:p>
    <w:p w:rsidR="00A74BB3" w:rsidRDefault="00A74BB3" w:rsidP="00A74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</w:t>
      </w:r>
      <w:r w:rsidR="000B6906">
        <w:rPr>
          <w:rFonts w:ascii="Times New Roman" w:eastAsia="Times New Roman" w:hAnsi="Times New Roman"/>
          <w:sz w:val="28"/>
          <w:szCs w:val="28"/>
          <w:lang w:eastAsia="ar-SA"/>
        </w:rPr>
        <w:t>сложность и технологичность выполненного материала;</w:t>
      </w:r>
    </w:p>
    <w:p w:rsidR="00A74BB3" w:rsidRDefault="000B6906" w:rsidP="00A74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</w:t>
      </w:r>
      <w:r w:rsidR="00A74BB3">
        <w:rPr>
          <w:rFonts w:ascii="Times New Roman" w:eastAsia="Times New Roman" w:hAnsi="Times New Roman"/>
          <w:sz w:val="28"/>
          <w:szCs w:val="28"/>
          <w:lang w:eastAsia="ar-SA"/>
        </w:rPr>
        <w:t>практическая значимость конкурсного материала.</w:t>
      </w:r>
    </w:p>
    <w:p w:rsidR="000B6906" w:rsidRDefault="000B6906" w:rsidP="00A74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оборотной стороне плаката и рисунка должны быть указаны данные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 Положения.</w:t>
      </w:r>
    </w:p>
    <w:p w:rsidR="000B6906" w:rsidRDefault="000B6906" w:rsidP="00A74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6C7C" w:rsidRPr="000B6906" w:rsidRDefault="000B6906" w:rsidP="006C6C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5.6. В номинации </w:t>
      </w:r>
      <w:r w:rsidRPr="000B6906">
        <w:rPr>
          <w:rFonts w:ascii="Times New Roman" w:eastAsia="Times New Roman" w:hAnsi="Times New Roman"/>
          <w:b/>
          <w:sz w:val="28"/>
          <w:szCs w:val="28"/>
          <w:lang w:eastAsia="ar-SA"/>
        </w:rPr>
        <w:t>«Творческие проекты»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0B6906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принимаются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проекты и макеты, выполненные участникам самостоятельно. </w:t>
      </w:r>
      <w:r w:rsidR="006C6C7C">
        <w:rPr>
          <w:rFonts w:ascii="Times New Roman" w:eastAsia="Times New Roman" w:hAnsi="Times New Roman"/>
          <w:sz w:val="28"/>
          <w:szCs w:val="28"/>
          <w:lang w:eastAsia="ar-SA"/>
        </w:rPr>
        <w:t>Работа может быть выполнена в любой технике и из любого материала. Конкурсные работы должны соответствовать тематике Конкурса.</w:t>
      </w:r>
    </w:p>
    <w:p w:rsidR="006C6C7C" w:rsidRDefault="006C6C7C" w:rsidP="006C6C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Критерии оценивания работ:</w:t>
      </w:r>
    </w:p>
    <w:p w:rsidR="006C6C7C" w:rsidRDefault="006C6C7C" w:rsidP="006C6C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актуальность; </w:t>
      </w:r>
    </w:p>
    <w:p w:rsidR="006C6C7C" w:rsidRDefault="006C6C7C" w:rsidP="006C6C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раскрытие темы;</w:t>
      </w:r>
    </w:p>
    <w:p w:rsidR="006C6C7C" w:rsidRDefault="006C6C7C" w:rsidP="006C6C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инновационный способ подачи материала;</w:t>
      </w:r>
    </w:p>
    <w:p w:rsidR="006C6C7C" w:rsidRDefault="006C6C7C" w:rsidP="006C6C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художественное мастерство;</w:t>
      </w:r>
    </w:p>
    <w:p w:rsidR="006C6C7C" w:rsidRDefault="006C6C7C" w:rsidP="006C6C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дизайнерская оригинальность исполнения  конкурсного материала (нестандартный подход, нетрадиционный материал и т.д.);</w:t>
      </w:r>
    </w:p>
    <w:p w:rsidR="006C6C7C" w:rsidRDefault="006C6C7C" w:rsidP="006C6C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новые способы применения и необычное объединение техник;</w:t>
      </w:r>
    </w:p>
    <w:p w:rsidR="006C6C7C" w:rsidRDefault="006C6C7C" w:rsidP="006C6C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эстетичность работы;</w:t>
      </w:r>
    </w:p>
    <w:p w:rsidR="006C6C7C" w:rsidRDefault="006C6C7C" w:rsidP="006C6C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практическая значимость конкурсного материала.</w:t>
      </w:r>
    </w:p>
    <w:p w:rsidR="006C6C7C" w:rsidRDefault="006C6C7C" w:rsidP="006C6C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6C7C" w:rsidRDefault="006C6C7C" w:rsidP="006C6C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5.7. В номинации </w:t>
      </w:r>
      <w:r w:rsidRPr="006C6C7C">
        <w:rPr>
          <w:rFonts w:ascii="Times New Roman" w:eastAsia="Times New Roman" w:hAnsi="Times New Roman"/>
          <w:b/>
          <w:sz w:val="28"/>
          <w:szCs w:val="28"/>
          <w:lang w:eastAsia="ar-SA"/>
        </w:rPr>
        <w:t>«Герб профессии»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C6C7C">
        <w:rPr>
          <w:rFonts w:ascii="Times New Roman" w:eastAsia="Times New Roman" w:hAnsi="Times New Roman"/>
          <w:sz w:val="28"/>
          <w:szCs w:val="28"/>
          <w:lang w:eastAsia="ar-SA"/>
        </w:rPr>
        <w:t>работы принимаются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6C6C7C">
        <w:rPr>
          <w:rFonts w:ascii="Times New Roman" w:eastAsia="Times New Roman" w:hAnsi="Times New Roman"/>
          <w:sz w:val="28"/>
          <w:szCs w:val="28"/>
          <w:lang w:eastAsia="ar-SA"/>
        </w:rPr>
        <w:t>в бумажном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варианте формата 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(29,7 х21 см). Герб может изображаться как в цветном, так и в черно – белом варианте. Техника исполнения любая. </w:t>
      </w:r>
    </w:p>
    <w:p w:rsidR="00DF7275" w:rsidRDefault="00DF7275" w:rsidP="006C6C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Герб профессии должен отражать суть данной профессии, ее особенности и отличительные черты.</w:t>
      </w:r>
    </w:p>
    <w:p w:rsidR="00DF7275" w:rsidRDefault="006C6C7C" w:rsidP="00DF727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F7275">
        <w:rPr>
          <w:rFonts w:ascii="Times New Roman" w:eastAsia="Times New Roman" w:hAnsi="Times New Roman"/>
          <w:sz w:val="28"/>
          <w:szCs w:val="28"/>
          <w:lang w:eastAsia="ar-SA"/>
        </w:rPr>
        <w:t>Критерии оценивания работ:</w:t>
      </w:r>
    </w:p>
    <w:p w:rsidR="00DF7275" w:rsidRDefault="00DF7275" w:rsidP="00DF727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актуальность; </w:t>
      </w:r>
    </w:p>
    <w:p w:rsidR="00DF7275" w:rsidRDefault="00DF7275" w:rsidP="00DF727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соответствие теме;</w:t>
      </w:r>
    </w:p>
    <w:p w:rsidR="00DF7275" w:rsidRDefault="00DF7275" w:rsidP="00DF727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раскрытие темы;</w:t>
      </w:r>
    </w:p>
    <w:p w:rsidR="00DF7275" w:rsidRDefault="00DF7275" w:rsidP="00DF727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оригинальность рисунка;</w:t>
      </w:r>
    </w:p>
    <w:p w:rsidR="00DF7275" w:rsidRDefault="00DF7275" w:rsidP="00DF727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творческий подход к подаче материала;</w:t>
      </w:r>
    </w:p>
    <w:p w:rsidR="00DF7275" w:rsidRDefault="00DF7275" w:rsidP="00DF727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художественное мастерство;</w:t>
      </w:r>
    </w:p>
    <w:p w:rsidR="00DF7275" w:rsidRDefault="00DF7275" w:rsidP="00DF72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инновационный способ подачи материала;</w:t>
      </w:r>
    </w:p>
    <w:p w:rsidR="00DF7275" w:rsidRDefault="00DF7275" w:rsidP="00DF72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сложность и технологичность выполненного материала;</w:t>
      </w:r>
    </w:p>
    <w:p w:rsidR="00DF7275" w:rsidRDefault="00DF7275" w:rsidP="00DF72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практическая значимость конкурсного материала.</w:t>
      </w:r>
    </w:p>
    <w:p w:rsidR="00DF7275" w:rsidRDefault="00DF7275" w:rsidP="00DF72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7275" w:rsidRDefault="00DF7275" w:rsidP="00DF727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5.8. В номинации </w:t>
      </w:r>
      <w:r w:rsidRPr="00DF7275">
        <w:rPr>
          <w:rFonts w:ascii="Times New Roman" w:eastAsia="Times New Roman" w:hAnsi="Times New Roman"/>
          <w:b/>
          <w:sz w:val="28"/>
          <w:szCs w:val="28"/>
          <w:lang w:eastAsia="ar-SA"/>
        </w:rPr>
        <w:t>«Агитбригада»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(творческое выступление) выступают участники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 Положения.</w:t>
      </w:r>
    </w:p>
    <w:p w:rsidR="00DF7275" w:rsidRDefault="00DF7275" w:rsidP="00DF727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5.9. В номинациях </w:t>
      </w:r>
      <w:r w:rsidRPr="00DF7275">
        <w:rPr>
          <w:rFonts w:ascii="Times New Roman" w:eastAsia="Times New Roman" w:hAnsi="Times New Roman"/>
          <w:b/>
          <w:sz w:val="28"/>
          <w:szCs w:val="28"/>
          <w:lang w:eastAsia="ar-SA"/>
        </w:rPr>
        <w:t>«Исследовательская работа по истории учреждений и профессий»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DF7275">
        <w:rPr>
          <w:rFonts w:ascii="Times New Roman" w:eastAsia="Times New Roman" w:hAnsi="Times New Roman"/>
          <w:b/>
          <w:sz w:val="28"/>
          <w:szCs w:val="28"/>
          <w:lang w:eastAsia="ar-SA"/>
        </w:rPr>
        <w:t>«Исследовательская работа по истории педагогических рабочих династий»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принимаются работы в печатном виде. </w:t>
      </w:r>
    </w:p>
    <w:p w:rsidR="00DF7275" w:rsidRDefault="00DF7275" w:rsidP="00DF72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Текст варианта научно – практической работы печатается на стандартных страницах белой бумаги формата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4 на одной стороне страницы: шрифт типа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Times</w:t>
      </w:r>
      <w:r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New</w:t>
      </w:r>
      <w:r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Roman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размер 14, межстрочный интервал 1,5; размер полей: левого- 30 мм, правого – 10 мм, верхнего – 20 мм, нижнего – 20 мм.</w:t>
      </w:r>
    </w:p>
    <w:p w:rsidR="00DF7275" w:rsidRDefault="00DF7275" w:rsidP="00DF72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Допустимо рукописное оформление отдельных фрагментов (формулы, чертежный материал и т.п.), которые выполняются черной пастой (тушью). Объем научно – практической работы не более 50 </w:t>
      </w:r>
      <w:r w:rsidR="001A11D5">
        <w:rPr>
          <w:rFonts w:ascii="Times New Roman" w:eastAsia="Times New Roman" w:hAnsi="Times New Roman"/>
          <w:sz w:val="28"/>
          <w:szCs w:val="28"/>
          <w:lang w:eastAsia="ar-SA"/>
        </w:rPr>
        <w:t xml:space="preserve">страниц. </w:t>
      </w:r>
    </w:p>
    <w:p w:rsidR="001A11D5" w:rsidRDefault="001A11D5" w:rsidP="001A11D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Заголовки должны быть отделены от предыдущего и последующего текста отбивками (пустыми строками).</w:t>
      </w:r>
    </w:p>
    <w:p w:rsidR="001A11D5" w:rsidRDefault="001A11D5" w:rsidP="001A11D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Все страницы нумеруются, начиная с титульного листа (на титульном листе номер страницы не ставится); цифру страницы ставят вверху по центру страницы.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Каждый новый раздел  (введение, главы, параграфы, заключение, список источников, приложения) начинается с новой страницы.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Если в основной части содержатся ссылки и цитаты, необходимо указать номер источника по списку и страницу в квадратных скобках в конце цитаты или ссылки.</w:t>
      </w:r>
    </w:p>
    <w:p w:rsidR="001A11D5" w:rsidRPr="00DF7275" w:rsidRDefault="001A11D5" w:rsidP="001A11D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Исследовательская работа, представленная на Конкурс</w:t>
      </w:r>
      <w:proofErr w:type="gramStart"/>
      <w:r w:rsidR="00201BE4"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 w:rsidR="00201BE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должна содержать: титульный лист; оглавление; введение; основную часть (теоретическая часть; практическая (исследовательская) часть); заключение; список использованных источников и  литературы.</w:t>
      </w:r>
    </w:p>
    <w:p w:rsidR="006C6C7C" w:rsidRDefault="00201BE4" w:rsidP="006C6C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Работа может содержать приложения с иллюстративным материалом (рисунки, схемы карты таблицы, фотографии и т.д.)</w:t>
      </w:r>
    </w:p>
    <w:p w:rsidR="00201BE4" w:rsidRDefault="00201BE4" w:rsidP="006C6C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страницы. </w:t>
      </w:r>
    </w:p>
    <w:p w:rsidR="00201BE4" w:rsidRDefault="00201BE4" w:rsidP="006C6C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в решение избранной проблемы.</w:t>
      </w:r>
    </w:p>
    <w:p w:rsidR="00201BE4" w:rsidRDefault="00201BE4" w:rsidP="006C6C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Основная часть должна содержать информацию, собранную и обработанную исследователем, а именно </w:t>
      </w:r>
      <w:r w:rsidR="005B0552">
        <w:rPr>
          <w:rFonts w:ascii="Times New Roman" w:eastAsia="Times New Roman" w:hAnsi="Times New Roman"/>
          <w:sz w:val="28"/>
          <w:szCs w:val="28"/>
          <w:lang w:eastAsia="ar-SA"/>
        </w:rPr>
        <w:t>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 Основная часть делится на главы.</w:t>
      </w:r>
    </w:p>
    <w:p w:rsidR="005B0552" w:rsidRDefault="005B0552" w:rsidP="006C6C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заключении в лаконичном виде формулируются выводы и результаты, полученные автором, (по возможности – направления дальнейших исследований и предложения по возможному использованию результатов исследования).</w:t>
      </w:r>
    </w:p>
    <w:p w:rsidR="005B0552" w:rsidRDefault="005B0552" w:rsidP="006C6C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 список литературы в алфавитном порядке заносятся </w:t>
      </w:r>
      <w:r w:rsidR="005D6B76">
        <w:rPr>
          <w:rFonts w:ascii="Times New Roman" w:eastAsia="Times New Roman" w:hAnsi="Times New Roman"/>
          <w:sz w:val="28"/>
          <w:szCs w:val="28"/>
          <w:lang w:eastAsia="ar-SA"/>
        </w:rPr>
        <w:t>источники, использованные автором.</w:t>
      </w:r>
    </w:p>
    <w:p w:rsidR="005D6B76" w:rsidRDefault="005D6B76" w:rsidP="005D6B7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Критерии оценивания работ:</w:t>
      </w:r>
    </w:p>
    <w:p w:rsidR="005D6B76" w:rsidRDefault="005D6B76" w:rsidP="005D6B7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актуальность; </w:t>
      </w:r>
    </w:p>
    <w:p w:rsidR="005D6B76" w:rsidRDefault="005D6B76" w:rsidP="005D6B7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цель;</w:t>
      </w:r>
    </w:p>
    <w:p w:rsidR="005D6B76" w:rsidRDefault="005D6B76" w:rsidP="005D6B7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методы решения;</w:t>
      </w:r>
    </w:p>
    <w:p w:rsidR="005D6B76" w:rsidRDefault="005D6B76" w:rsidP="005D6B7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структура исследовательской работы;</w:t>
      </w:r>
    </w:p>
    <w:p w:rsidR="005D6B76" w:rsidRDefault="005D6B76" w:rsidP="005D6B7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элемент исследования;</w:t>
      </w:r>
    </w:p>
    <w:p w:rsidR="005D6B76" w:rsidRDefault="005D6B76" w:rsidP="005D6B7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теоретическое  и практическое значение полученных результатов;  </w:t>
      </w:r>
    </w:p>
    <w:p w:rsidR="005D6B76" w:rsidRDefault="005D6B76" w:rsidP="005D6B7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соответствие теме;</w:t>
      </w:r>
    </w:p>
    <w:p w:rsidR="00F904D2" w:rsidRDefault="00F904D2" w:rsidP="005D6B7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логичность изложения материала;</w:t>
      </w:r>
    </w:p>
    <w:p w:rsidR="00F904D2" w:rsidRDefault="00F904D2" w:rsidP="005D6B7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соблюдение требований к оформлению.</w:t>
      </w:r>
    </w:p>
    <w:p w:rsidR="00894AFF" w:rsidRDefault="00894AFF" w:rsidP="005D6B7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351C4" w:rsidRDefault="00F904D2" w:rsidP="004351C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5.10. В номинации </w:t>
      </w:r>
      <w:r w:rsidRPr="00894AFF">
        <w:rPr>
          <w:rFonts w:ascii="Times New Roman" w:eastAsia="Times New Roman" w:hAnsi="Times New Roman"/>
          <w:b/>
          <w:sz w:val="28"/>
          <w:szCs w:val="28"/>
          <w:lang w:eastAsia="ar-SA"/>
        </w:rPr>
        <w:t>«Со</w:t>
      </w:r>
      <w:r w:rsidR="00894AFF" w:rsidRPr="00894AFF">
        <w:rPr>
          <w:rFonts w:ascii="Times New Roman" w:eastAsia="Times New Roman" w:hAnsi="Times New Roman"/>
          <w:b/>
          <w:sz w:val="28"/>
          <w:szCs w:val="28"/>
          <w:lang w:eastAsia="ar-SA"/>
        </w:rPr>
        <w:t>циальный проект»</w:t>
      </w:r>
      <w:r w:rsidR="00894AFF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принимаются проекты, реализованные в период с сентября 2016 по декабрь 2017 г. Материалы о проекте должны включать в себя: название проекта, цели и задачи проекта,  основные этапы с описанием работ и сроков выполнения, результаты проекта, материалы, подтверждающие эффективность проекта. Материалы проекта представляются в печатном виде в формате: </w:t>
      </w:r>
      <w:r w:rsidR="004351C4">
        <w:rPr>
          <w:rFonts w:ascii="Times New Roman" w:eastAsia="Times New Roman" w:hAnsi="Times New Roman"/>
          <w:sz w:val="28"/>
          <w:szCs w:val="28"/>
          <w:lang w:val="en-US" w:eastAsia="ar-SA"/>
        </w:rPr>
        <w:t>Microsoft</w:t>
      </w:r>
      <w:r w:rsidR="004351C4" w:rsidRPr="004351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51C4">
        <w:rPr>
          <w:rFonts w:ascii="Times New Roman" w:eastAsia="Times New Roman" w:hAnsi="Times New Roman"/>
          <w:sz w:val="28"/>
          <w:szCs w:val="28"/>
          <w:lang w:val="en-US" w:eastAsia="ar-SA"/>
        </w:rPr>
        <w:t>Word</w:t>
      </w:r>
      <w:r w:rsidR="004351C4">
        <w:rPr>
          <w:rFonts w:ascii="Times New Roman" w:eastAsia="Times New Roman" w:hAnsi="Times New Roman"/>
          <w:sz w:val="28"/>
          <w:szCs w:val="28"/>
          <w:lang w:eastAsia="ar-SA"/>
        </w:rPr>
        <w:t xml:space="preserve">, шрифт </w:t>
      </w:r>
      <w:r w:rsidR="003467A5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3467A5">
        <w:rPr>
          <w:rFonts w:ascii="Times New Roman" w:eastAsia="Times New Roman" w:hAnsi="Times New Roman"/>
          <w:sz w:val="28"/>
          <w:szCs w:val="28"/>
          <w:lang w:val="en-US" w:eastAsia="ar-SA"/>
        </w:rPr>
        <w:t>Times</w:t>
      </w:r>
      <w:r w:rsidR="003467A5"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467A5">
        <w:rPr>
          <w:rFonts w:ascii="Times New Roman" w:eastAsia="Times New Roman" w:hAnsi="Times New Roman"/>
          <w:sz w:val="28"/>
          <w:szCs w:val="28"/>
          <w:lang w:val="en-US" w:eastAsia="ar-SA"/>
        </w:rPr>
        <w:t>New</w:t>
      </w:r>
      <w:r w:rsidR="003467A5" w:rsidRPr="006E0B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467A5">
        <w:rPr>
          <w:rFonts w:ascii="Times New Roman" w:eastAsia="Times New Roman" w:hAnsi="Times New Roman"/>
          <w:sz w:val="28"/>
          <w:szCs w:val="28"/>
          <w:lang w:val="en-US" w:eastAsia="ar-SA"/>
        </w:rPr>
        <w:t>Roman</w:t>
      </w:r>
      <w:r w:rsidR="003467A5">
        <w:rPr>
          <w:rFonts w:ascii="Times New Roman" w:eastAsia="Times New Roman" w:hAnsi="Times New Roman"/>
          <w:sz w:val="28"/>
          <w:szCs w:val="28"/>
          <w:lang w:eastAsia="ar-SA"/>
        </w:rPr>
        <w:t>, размер кегля – 14, межстрочный интервал – 1,5, отступ – 1, 25 см, поля справа – 1,5 см, вверху и внизу – 2 см, слева – 3 см.</w:t>
      </w:r>
    </w:p>
    <w:p w:rsidR="003467A5" w:rsidRDefault="003467A5" w:rsidP="004351C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Социальный проект может содержать приложение в виде: таблиц, схем, фото, рисунков, диаграмм т.д. Рисованные объекты или фото дублируются приложением отдельных файлов в формате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TIFF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3467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JPEG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3467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PNG</w:t>
      </w:r>
      <w:r w:rsidRPr="003467A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467A5" w:rsidRPr="003467A5" w:rsidRDefault="003467A5" w:rsidP="004351C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467A5" w:rsidRDefault="003467A5" w:rsidP="003467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Критерии оценивания работ:</w:t>
      </w:r>
    </w:p>
    <w:p w:rsidR="003467A5" w:rsidRDefault="003467A5" w:rsidP="003467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актуальность и целесообразность;</w:t>
      </w:r>
    </w:p>
    <w:p w:rsidR="003467A5" w:rsidRDefault="003467A5" w:rsidP="003467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-эффективность социального проекта;</w:t>
      </w:r>
    </w:p>
    <w:p w:rsidR="003467A5" w:rsidRDefault="003467A5" w:rsidP="003467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-масштаб и глубина проработки социального проекта;</w:t>
      </w:r>
    </w:p>
    <w:p w:rsidR="003467A5" w:rsidRDefault="003467A5" w:rsidP="003467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конструктивность и конкретность социального проекта (программы, планы, конкретные способы реализации, их четкая последовательность, сроки исполнения);</w:t>
      </w:r>
    </w:p>
    <w:p w:rsidR="003467A5" w:rsidRDefault="003467A5" w:rsidP="003467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уровень использования информационных технологий;</w:t>
      </w:r>
    </w:p>
    <w:p w:rsidR="003467A5" w:rsidRDefault="003467A5" w:rsidP="003467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-оригинальность разработки</w:t>
      </w:r>
      <w:r w:rsidR="001327EA">
        <w:rPr>
          <w:rFonts w:ascii="Times New Roman" w:eastAsia="Times New Roman" w:hAnsi="Times New Roman"/>
          <w:sz w:val="28"/>
          <w:szCs w:val="28"/>
          <w:lang w:eastAsia="ar-SA"/>
        </w:rPr>
        <w:t xml:space="preserve"> (новизна проекта)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467A5" w:rsidRDefault="003467A5" w:rsidP="003467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1327EA">
        <w:rPr>
          <w:rFonts w:ascii="Times New Roman" w:eastAsia="Times New Roman" w:hAnsi="Times New Roman"/>
          <w:sz w:val="28"/>
          <w:szCs w:val="28"/>
          <w:lang w:eastAsia="ar-SA"/>
        </w:rPr>
        <w:t xml:space="preserve"> уровень востребованности извне (кем проект может быть поддержан);</w:t>
      </w:r>
    </w:p>
    <w:p w:rsidR="001327EA" w:rsidRDefault="001327EA" w:rsidP="003467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возможность тиражирования технологий проекта;</w:t>
      </w:r>
    </w:p>
    <w:p w:rsidR="001327EA" w:rsidRDefault="001327EA" w:rsidP="003467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уровень выполнения и защиты презентации проекта (оценивается только на финальном этапе).</w:t>
      </w:r>
    </w:p>
    <w:p w:rsidR="001327EA" w:rsidRDefault="001327EA" w:rsidP="003467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EA" w:rsidRDefault="001327EA" w:rsidP="001327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327EA">
        <w:rPr>
          <w:rFonts w:ascii="Times New Roman" w:eastAsia="Times New Roman" w:hAnsi="Times New Roman"/>
          <w:b/>
          <w:sz w:val="28"/>
          <w:szCs w:val="28"/>
          <w:lang w:eastAsia="ar-SA"/>
        </w:rPr>
        <w:t>6.Авторские права</w:t>
      </w:r>
    </w:p>
    <w:p w:rsidR="001327EA" w:rsidRDefault="001327EA" w:rsidP="001327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6.1. Подавая заявку на Конкурс, участник гарантирует соблюдение авторских прав.</w:t>
      </w:r>
    </w:p>
    <w:p w:rsidR="001327EA" w:rsidRDefault="001327EA" w:rsidP="001327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6.2. Подав заявку на участие в Конкурсе, авторы автоматически дают право Организаторам Конкурса на использование конкурсных работ в некоммерческих целях (размещение в сети Интернет, публикацию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печатных изданиях, использование на выставочных стендах) со ссылкой на авторство.</w:t>
      </w:r>
    </w:p>
    <w:p w:rsidR="001327EA" w:rsidRDefault="001327EA" w:rsidP="001327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EA" w:rsidRDefault="001327EA" w:rsidP="001327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327EA">
        <w:rPr>
          <w:rFonts w:ascii="Times New Roman" w:eastAsia="Times New Roman" w:hAnsi="Times New Roman"/>
          <w:b/>
          <w:sz w:val="28"/>
          <w:szCs w:val="28"/>
          <w:lang w:eastAsia="ar-SA"/>
        </w:rPr>
        <w:t>7. Жюри Конкурса</w:t>
      </w:r>
    </w:p>
    <w:p w:rsidR="001327EA" w:rsidRDefault="001327EA" w:rsidP="001327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7.1. Состав жюри формируется Оргкомитетом из числа педагогических работников образовательных учреждений округа, методистов ГБУ ДПО «Кинельский РЦ», специалистов ГКУСО Центр занятости населения г.</w:t>
      </w:r>
      <w:r w:rsidR="00E21BE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о. </w:t>
      </w:r>
      <w:r w:rsidR="00E21BE2">
        <w:rPr>
          <w:rFonts w:ascii="Times New Roman" w:eastAsia="Times New Roman" w:hAnsi="Times New Roman"/>
          <w:sz w:val="28"/>
          <w:szCs w:val="28"/>
          <w:lang w:eastAsia="ar-SA"/>
        </w:rPr>
        <w:t>Кинель и утверждается приказом директора</w:t>
      </w:r>
      <w:r w:rsidR="00E21BE2" w:rsidRPr="00E21BE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1BE2">
        <w:rPr>
          <w:rFonts w:ascii="Times New Roman" w:eastAsia="Times New Roman" w:hAnsi="Times New Roman"/>
          <w:sz w:val="28"/>
          <w:szCs w:val="28"/>
          <w:lang w:eastAsia="ar-SA"/>
        </w:rPr>
        <w:t>ГБУ ДПО «Кинельский РЦ».</w:t>
      </w:r>
    </w:p>
    <w:p w:rsidR="00E21BE2" w:rsidRDefault="00E21BE2" w:rsidP="001327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7.2. Жюри Конкурса создается с целью проведения экспертной оценки работ, предоставленных участниками и определения победителей и призеров Конкурса.</w:t>
      </w:r>
    </w:p>
    <w:p w:rsidR="00E21BE2" w:rsidRDefault="00E21BE2" w:rsidP="001327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BE2" w:rsidRDefault="00E21BE2" w:rsidP="00E21B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21BE2">
        <w:rPr>
          <w:rFonts w:ascii="Times New Roman" w:eastAsia="Times New Roman" w:hAnsi="Times New Roman"/>
          <w:b/>
          <w:sz w:val="28"/>
          <w:szCs w:val="28"/>
          <w:lang w:eastAsia="ar-SA"/>
        </w:rPr>
        <w:t>8. Подведение итогов и награждение.</w:t>
      </w:r>
    </w:p>
    <w:p w:rsidR="00E21BE2" w:rsidRDefault="00E21BE2" w:rsidP="00E21B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8.1. По итогам Конкурса определяются победители и призеры по номинациям по четырем возрастным группам (</w:t>
      </w:r>
      <w:r>
        <w:rPr>
          <w:rFonts w:ascii="Times New Roman" w:hAnsi="Times New Roman"/>
          <w:sz w:val="28"/>
          <w:szCs w:val="28"/>
        </w:rPr>
        <w:t>учащиеся 1- 4 классов, учащиеся 5 – 8 классов, учащиеся 9 – 11 классов, студенты)</w:t>
      </w:r>
      <w:r w:rsidR="00B50163">
        <w:rPr>
          <w:rFonts w:ascii="Times New Roman" w:hAnsi="Times New Roman"/>
          <w:sz w:val="28"/>
          <w:szCs w:val="28"/>
        </w:rPr>
        <w:t>.</w:t>
      </w:r>
    </w:p>
    <w:p w:rsidR="00B50163" w:rsidRDefault="00B50163" w:rsidP="00E21B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Победители и призеры  получают дипломы Кинельского управления министерства образования и науки Самарской области. Всем участникам Конкурса вручаются сертификаты участников. </w:t>
      </w:r>
    </w:p>
    <w:p w:rsidR="00B50163" w:rsidRPr="00E21BE2" w:rsidRDefault="00B50163" w:rsidP="00E21BE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8.3. Победители окружного этапа Конкурса будут направлены на областной Конкурс.</w:t>
      </w:r>
    </w:p>
    <w:p w:rsidR="00FD3CD1" w:rsidRPr="00705140" w:rsidRDefault="00FD3CD1" w:rsidP="00FD3CD1">
      <w:pPr>
        <w:spacing w:after="0" w:line="240" w:lineRule="auto"/>
      </w:pPr>
    </w:p>
    <w:p w:rsidR="001C1118" w:rsidRDefault="001C1118"/>
    <w:p w:rsidR="00B50163" w:rsidRDefault="00B50163"/>
    <w:p w:rsidR="00B50163" w:rsidRDefault="00B50163"/>
    <w:p w:rsidR="00B50163" w:rsidRDefault="00B50163"/>
    <w:p w:rsidR="00B50163" w:rsidRDefault="00B50163"/>
    <w:p w:rsidR="00B50163" w:rsidRDefault="00B50163"/>
    <w:p w:rsidR="00B50163" w:rsidRDefault="00B50163"/>
    <w:p w:rsidR="00B50163" w:rsidRDefault="00B50163"/>
    <w:p w:rsidR="00B50163" w:rsidRDefault="00B50163"/>
    <w:p w:rsidR="00B50163" w:rsidRDefault="00B50163"/>
    <w:p w:rsidR="00B50163" w:rsidRDefault="00B50163"/>
    <w:p w:rsidR="00B50163" w:rsidRDefault="00B50163"/>
    <w:p w:rsidR="00B50163" w:rsidRDefault="00B50163"/>
    <w:p w:rsidR="00B50163" w:rsidRDefault="00B50163"/>
    <w:p w:rsidR="00B50163" w:rsidRDefault="00B50163"/>
    <w:p w:rsidR="00B50163" w:rsidRDefault="006663E4" w:rsidP="00713C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13C6C" w:rsidRPr="00713C6C" w:rsidRDefault="00713C6C" w:rsidP="00713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C6C">
        <w:rPr>
          <w:rFonts w:ascii="Times New Roman" w:hAnsi="Times New Roman"/>
          <w:sz w:val="24"/>
          <w:szCs w:val="24"/>
        </w:rPr>
        <w:t>УТВЕРЖДЕНО</w:t>
      </w:r>
    </w:p>
    <w:p w:rsidR="00713C6C" w:rsidRPr="00713C6C" w:rsidRDefault="00713C6C" w:rsidP="00713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C6C">
        <w:rPr>
          <w:rFonts w:ascii="Times New Roman" w:hAnsi="Times New Roman"/>
          <w:sz w:val="24"/>
          <w:szCs w:val="24"/>
        </w:rPr>
        <w:t>распоряжением Кинельского</w:t>
      </w:r>
    </w:p>
    <w:p w:rsidR="00713C6C" w:rsidRPr="00713C6C" w:rsidRDefault="00713C6C" w:rsidP="00713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C6C">
        <w:rPr>
          <w:rFonts w:ascii="Times New Roman" w:hAnsi="Times New Roman"/>
          <w:sz w:val="24"/>
          <w:szCs w:val="24"/>
        </w:rPr>
        <w:t xml:space="preserve">управления </w:t>
      </w:r>
      <w:proofErr w:type="spellStart"/>
      <w:r w:rsidRPr="00713C6C">
        <w:rPr>
          <w:rFonts w:ascii="Times New Roman" w:hAnsi="Times New Roman"/>
          <w:sz w:val="24"/>
          <w:szCs w:val="24"/>
        </w:rPr>
        <w:t>МОиН</w:t>
      </w:r>
      <w:proofErr w:type="spellEnd"/>
      <w:r w:rsidRPr="00713C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3C6C">
        <w:rPr>
          <w:rFonts w:ascii="Times New Roman" w:hAnsi="Times New Roman"/>
          <w:sz w:val="24"/>
          <w:szCs w:val="24"/>
        </w:rPr>
        <w:t>СО</w:t>
      </w:r>
      <w:proofErr w:type="gramEnd"/>
      <w:r w:rsidRPr="00713C6C">
        <w:rPr>
          <w:rFonts w:ascii="Times New Roman" w:hAnsi="Times New Roman"/>
          <w:sz w:val="24"/>
          <w:szCs w:val="24"/>
        </w:rPr>
        <w:t xml:space="preserve"> </w:t>
      </w:r>
    </w:p>
    <w:p w:rsidR="00713C6C" w:rsidRPr="00713C6C" w:rsidRDefault="00713C6C" w:rsidP="00713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C6C">
        <w:rPr>
          <w:rFonts w:ascii="Times New Roman" w:hAnsi="Times New Roman"/>
          <w:sz w:val="24"/>
          <w:szCs w:val="24"/>
        </w:rPr>
        <w:t>от       2017 г. №</w:t>
      </w:r>
    </w:p>
    <w:p w:rsidR="00713C6C" w:rsidRDefault="00713C6C" w:rsidP="00713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C6C" w:rsidRDefault="00713C6C" w:rsidP="00713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713C6C" w:rsidRDefault="00713C6C" w:rsidP="00713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окружном этапе областного конкурса</w:t>
      </w:r>
    </w:p>
    <w:p w:rsidR="00713C6C" w:rsidRDefault="00713C6C" w:rsidP="00713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«Есть такая профессия…»</w:t>
      </w:r>
    </w:p>
    <w:p w:rsidR="00713C6C" w:rsidRDefault="00713C6C" w:rsidP="00713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C6C" w:rsidRDefault="00713C6C" w:rsidP="00713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ОО _______________________________</w:t>
      </w:r>
    </w:p>
    <w:p w:rsidR="00713C6C" w:rsidRDefault="00713C6C" w:rsidP="00713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C6C" w:rsidRDefault="00713C6C" w:rsidP="00713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887"/>
        <w:gridCol w:w="1560"/>
        <w:gridCol w:w="1701"/>
        <w:gridCol w:w="2233"/>
      </w:tblGrid>
      <w:tr w:rsidR="00713C6C" w:rsidTr="00713C6C">
        <w:tc>
          <w:tcPr>
            <w:tcW w:w="675" w:type="dxa"/>
          </w:tcPr>
          <w:p w:rsidR="00713C6C" w:rsidRDefault="00713C6C" w:rsidP="00713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5" w:type="dxa"/>
          </w:tcPr>
          <w:p w:rsidR="00713C6C" w:rsidRDefault="00713C6C" w:rsidP="00713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учащегося (полностью)</w:t>
            </w:r>
          </w:p>
        </w:tc>
        <w:tc>
          <w:tcPr>
            <w:tcW w:w="887" w:type="dxa"/>
          </w:tcPr>
          <w:p w:rsidR="00713C6C" w:rsidRDefault="00713C6C" w:rsidP="00713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713C6C" w:rsidRDefault="00713C6C" w:rsidP="00713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</w:tcPr>
          <w:p w:rsidR="00713C6C" w:rsidRDefault="00713C6C" w:rsidP="00713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33" w:type="dxa"/>
          </w:tcPr>
          <w:p w:rsidR="00713C6C" w:rsidRDefault="00713C6C" w:rsidP="00713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 (полностью), должность, тел контакта</w:t>
            </w:r>
          </w:p>
        </w:tc>
      </w:tr>
      <w:tr w:rsidR="00713C6C" w:rsidTr="00713C6C">
        <w:tc>
          <w:tcPr>
            <w:tcW w:w="675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6C" w:rsidTr="00713C6C">
        <w:tc>
          <w:tcPr>
            <w:tcW w:w="675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6C" w:rsidTr="00713C6C">
        <w:tc>
          <w:tcPr>
            <w:tcW w:w="675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6C" w:rsidTr="00713C6C">
        <w:tc>
          <w:tcPr>
            <w:tcW w:w="675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6C" w:rsidTr="00713C6C">
        <w:tc>
          <w:tcPr>
            <w:tcW w:w="675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6C" w:rsidTr="00713C6C">
        <w:tc>
          <w:tcPr>
            <w:tcW w:w="675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6C" w:rsidTr="00713C6C">
        <w:tc>
          <w:tcPr>
            <w:tcW w:w="675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13C6C" w:rsidRDefault="00713C6C" w:rsidP="00713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C6C" w:rsidRDefault="00713C6C" w:rsidP="00713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предоставляется </w:t>
      </w:r>
      <w:r w:rsidRPr="00713C6C">
        <w:rPr>
          <w:rFonts w:ascii="Times New Roman" w:hAnsi="Times New Roman"/>
          <w:b/>
          <w:sz w:val="28"/>
          <w:szCs w:val="28"/>
        </w:rPr>
        <w:t>не более 4-х работ на каждую номинацию</w:t>
      </w:r>
      <w:r>
        <w:rPr>
          <w:rFonts w:ascii="Times New Roman" w:hAnsi="Times New Roman"/>
          <w:sz w:val="28"/>
          <w:szCs w:val="28"/>
        </w:rPr>
        <w:t xml:space="preserve"> в каждой возрастной группе от образовательной организации.</w:t>
      </w: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713C6C">
        <w:rPr>
          <w:rFonts w:ascii="Times New Roman" w:hAnsi="Times New Roman"/>
          <w:b/>
          <w:sz w:val="28"/>
          <w:szCs w:val="28"/>
        </w:rPr>
        <w:t xml:space="preserve">«Агитбригада» </w:t>
      </w:r>
      <w:r>
        <w:rPr>
          <w:rFonts w:ascii="Times New Roman" w:hAnsi="Times New Roman"/>
          <w:sz w:val="28"/>
          <w:szCs w:val="28"/>
        </w:rPr>
        <w:t>заполняется отдельная заявка.</w:t>
      </w: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    ФИО, телефон</w:t>
      </w: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ОО                                                                             ФИО   </w:t>
      </w: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3C6C" w:rsidRDefault="00713C6C" w:rsidP="00713C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0FAA" w:rsidRDefault="006663E4" w:rsidP="00FB0F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6663E4" w:rsidRDefault="006663E4" w:rsidP="00FB0F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FAA" w:rsidRDefault="00FB0FAA" w:rsidP="00FB0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Окружной этап областного конкурса творческих работ учащихся и педагогов </w:t>
      </w:r>
    </w:p>
    <w:p w:rsidR="00FB0FAA" w:rsidRDefault="00FB0FAA" w:rsidP="00FB0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«Есть такая профессия…»</w:t>
      </w:r>
    </w:p>
    <w:p w:rsidR="00FB0FAA" w:rsidRDefault="00FB0FAA" w:rsidP="00FB0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FAA" w:rsidRDefault="00FB0FAA" w:rsidP="00FB0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FAA" w:rsidRDefault="00FB0FAA" w:rsidP="00FB0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FAA" w:rsidRPr="00FB0FAA" w:rsidRDefault="00FB0FAA" w:rsidP="00FB0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FAA">
        <w:rPr>
          <w:rFonts w:ascii="Times New Roman" w:hAnsi="Times New Roman"/>
          <w:sz w:val="28"/>
          <w:szCs w:val="28"/>
        </w:rPr>
        <w:t>Название работы</w:t>
      </w:r>
    </w:p>
    <w:p w:rsidR="00FB0FAA" w:rsidRDefault="00FB0FAA" w:rsidP="00FB0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C6C" w:rsidRDefault="00FB0FAA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B0FAA">
        <w:rPr>
          <w:rFonts w:ascii="Times New Roman" w:hAnsi="Times New Roman"/>
          <w:sz w:val="24"/>
          <w:szCs w:val="24"/>
        </w:rPr>
        <w:t>Фамилия Имя ученика, возраст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B0FAA" w:rsidRDefault="00FB0FAA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Название ОО __________________</w:t>
      </w:r>
    </w:p>
    <w:p w:rsidR="00FB0FAA" w:rsidRDefault="00FB0FAA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номинации __________________</w:t>
      </w:r>
    </w:p>
    <w:p w:rsidR="00FB0FAA" w:rsidRDefault="00FB0FAA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педагога (полностью) __________________</w:t>
      </w:r>
    </w:p>
    <w:p w:rsidR="00FB0FAA" w:rsidRDefault="00FB0FAA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</w:t>
      </w:r>
    </w:p>
    <w:p w:rsidR="00FB0FAA" w:rsidRDefault="00FB0FAA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B0FAA" w:rsidRDefault="00FB0FAA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B0FAA" w:rsidRDefault="00FB0FAA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663E4" w:rsidRDefault="006663E4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B0FAA" w:rsidRDefault="00FB0FAA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B0FAA" w:rsidRDefault="00FB0FAA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663E4" w:rsidRDefault="006663E4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663E4" w:rsidRDefault="006663E4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3566" w:rsidRDefault="00E53566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B0FAA" w:rsidRDefault="00FB0FAA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2ACC" w:rsidRDefault="00632ACC" w:rsidP="00FB0F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2ACC" w:rsidRDefault="00632ACC" w:rsidP="00FB0F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2ACC" w:rsidRDefault="00632ACC" w:rsidP="00FB0F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2ACC" w:rsidRDefault="00632ACC" w:rsidP="00FB0F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FAA" w:rsidRDefault="00FB0FAA" w:rsidP="00FB0F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32ACC" w:rsidRDefault="00632ACC" w:rsidP="00FB0F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2ACC" w:rsidRDefault="00632ACC" w:rsidP="00FB0F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FAA" w:rsidRDefault="00FB0FAA" w:rsidP="00FB0F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B0FAA">
        <w:rPr>
          <w:rFonts w:ascii="Times New Roman" w:hAnsi="Times New Roman"/>
          <w:b/>
          <w:sz w:val="28"/>
          <w:szCs w:val="28"/>
        </w:rPr>
        <w:t>Этикетаж конкурсных работ</w:t>
      </w:r>
    </w:p>
    <w:p w:rsidR="00FB0FAA" w:rsidRDefault="00FB0FAA" w:rsidP="00FB0F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0FAA" w:rsidRDefault="00FB0FAA" w:rsidP="00FB0FA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конкурса_____________________________________________</w:t>
      </w:r>
    </w:p>
    <w:p w:rsidR="00FB0FAA" w:rsidRDefault="00FB0FAA" w:rsidP="00FB0FA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Имя участника (полностью), возраст ______________________</w:t>
      </w:r>
    </w:p>
    <w:p w:rsidR="00FB0FAA" w:rsidRDefault="00E53566" w:rsidP="00FB0FA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 _______________________________________________</w:t>
      </w:r>
    </w:p>
    <w:p w:rsidR="00E53566" w:rsidRDefault="00E53566" w:rsidP="00FB0FA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исполнения ____________________________________________</w:t>
      </w:r>
    </w:p>
    <w:p w:rsidR="00E53566" w:rsidRDefault="00E53566" w:rsidP="00FB0FA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номинации ____________________________________________</w:t>
      </w:r>
    </w:p>
    <w:p w:rsidR="00E53566" w:rsidRDefault="00E53566" w:rsidP="00FB0FA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педагога (полностью) _____________________________________</w:t>
      </w:r>
    </w:p>
    <w:p w:rsidR="00E53566" w:rsidRDefault="00E53566" w:rsidP="00FB0FA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</w:t>
      </w:r>
    </w:p>
    <w:p w:rsidR="00E53566" w:rsidRDefault="00E53566" w:rsidP="00FB0FA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ОО __________________________________________________</w:t>
      </w:r>
    </w:p>
    <w:p w:rsidR="00E53566" w:rsidRPr="00FB0FAA" w:rsidRDefault="00E53566" w:rsidP="00FB0FA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0FAA" w:rsidRDefault="00FB0FAA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B0FAA" w:rsidRDefault="00FB0FAA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B0FAA" w:rsidRDefault="00FB0FAA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3566" w:rsidRDefault="00E53566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3566" w:rsidRDefault="00E53566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2ACC" w:rsidRDefault="00632ACC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3566" w:rsidRDefault="00E53566" w:rsidP="00FB0F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3566" w:rsidRDefault="00E53566" w:rsidP="00E5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E53566" w:rsidRDefault="00E53566" w:rsidP="00E5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3566" w:rsidRDefault="00E53566" w:rsidP="00E53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56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3566" w:rsidRPr="00E53566" w:rsidRDefault="00E53566" w:rsidP="00E53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566">
        <w:rPr>
          <w:rFonts w:ascii="Times New Roman" w:hAnsi="Times New Roman"/>
          <w:b/>
          <w:sz w:val="28"/>
          <w:szCs w:val="28"/>
        </w:rPr>
        <w:t xml:space="preserve">об окружном </w:t>
      </w:r>
      <w:proofErr w:type="spellStart"/>
      <w:r w:rsidRPr="00E53566">
        <w:rPr>
          <w:rFonts w:ascii="Times New Roman" w:hAnsi="Times New Roman"/>
          <w:b/>
          <w:sz w:val="28"/>
          <w:szCs w:val="28"/>
        </w:rPr>
        <w:t>профориентационном</w:t>
      </w:r>
      <w:proofErr w:type="spellEnd"/>
      <w:r w:rsidRPr="00E53566">
        <w:rPr>
          <w:rFonts w:ascii="Times New Roman" w:hAnsi="Times New Roman"/>
          <w:b/>
          <w:sz w:val="28"/>
          <w:szCs w:val="28"/>
        </w:rPr>
        <w:t xml:space="preserve"> конкурсе агитбригад</w:t>
      </w:r>
    </w:p>
    <w:p w:rsidR="00E53566" w:rsidRDefault="00E53566" w:rsidP="00E53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566">
        <w:rPr>
          <w:rFonts w:ascii="Times New Roman" w:hAnsi="Times New Roman"/>
          <w:b/>
          <w:sz w:val="28"/>
          <w:szCs w:val="28"/>
        </w:rPr>
        <w:t>«Есть такая профессия…»</w:t>
      </w:r>
    </w:p>
    <w:p w:rsidR="00E53566" w:rsidRPr="00775857" w:rsidRDefault="00775857" w:rsidP="00775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75857">
        <w:rPr>
          <w:rFonts w:ascii="Times New Roman" w:hAnsi="Times New Roman"/>
          <w:sz w:val="28"/>
          <w:szCs w:val="28"/>
        </w:rPr>
        <w:t>1. Общие положения</w:t>
      </w:r>
    </w:p>
    <w:p w:rsidR="00775857" w:rsidRDefault="00775857" w:rsidP="0077585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53566">
        <w:rPr>
          <w:rFonts w:ascii="Times New Roman" w:hAnsi="Times New Roman"/>
          <w:sz w:val="28"/>
          <w:szCs w:val="28"/>
        </w:rPr>
        <w:t xml:space="preserve">Настоящее Положение об </w:t>
      </w:r>
      <w:proofErr w:type="gramStart"/>
      <w:r w:rsidR="00E53566">
        <w:rPr>
          <w:rFonts w:ascii="Times New Roman" w:hAnsi="Times New Roman"/>
          <w:sz w:val="28"/>
          <w:szCs w:val="28"/>
        </w:rPr>
        <w:t>окружном</w:t>
      </w:r>
      <w:proofErr w:type="gramEnd"/>
      <w:r w:rsidR="00E53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566">
        <w:rPr>
          <w:rFonts w:ascii="Times New Roman" w:hAnsi="Times New Roman"/>
          <w:sz w:val="28"/>
          <w:szCs w:val="28"/>
        </w:rPr>
        <w:t>профориентационном</w:t>
      </w:r>
      <w:proofErr w:type="spellEnd"/>
      <w:r w:rsidR="00E53566">
        <w:rPr>
          <w:rFonts w:ascii="Times New Roman" w:hAnsi="Times New Roman"/>
          <w:sz w:val="28"/>
          <w:szCs w:val="28"/>
        </w:rPr>
        <w:t xml:space="preserve"> </w:t>
      </w:r>
    </w:p>
    <w:p w:rsidR="00E53566" w:rsidRPr="00775857" w:rsidRDefault="00E53566" w:rsidP="0077585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75857">
        <w:rPr>
          <w:rFonts w:ascii="Times New Roman" w:hAnsi="Times New Roman"/>
          <w:sz w:val="28"/>
          <w:szCs w:val="28"/>
        </w:rPr>
        <w:t xml:space="preserve">конкурсе агитбригад «Есть такая профессия…» (далее – Конкурс </w:t>
      </w:r>
      <w:proofErr w:type="gramEnd"/>
    </w:p>
    <w:p w:rsidR="00775857" w:rsidRPr="00775857" w:rsidRDefault="00775857" w:rsidP="00775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857">
        <w:rPr>
          <w:rFonts w:ascii="Times New Roman" w:hAnsi="Times New Roman"/>
          <w:sz w:val="28"/>
          <w:szCs w:val="28"/>
        </w:rPr>
        <w:t>агитбригад) определяет порядок организации и проведения Конкурса, его организационное и методическое  обеспечение, порядок участия и определения победителей и призеров.</w:t>
      </w:r>
    </w:p>
    <w:p w:rsidR="00775857" w:rsidRPr="00E53566" w:rsidRDefault="00775857" w:rsidP="0077585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Конкурс агитбригад проводится Кинельским управлением</w:t>
      </w:r>
    </w:p>
    <w:p w:rsidR="00775857" w:rsidRDefault="00775857" w:rsidP="00775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857">
        <w:rPr>
          <w:rFonts w:ascii="Times New Roman" w:hAnsi="Times New Roman"/>
          <w:sz w:val="28"/>
          <w:szCs w:val="28"/>
        </w:rPr>
        <w:t>министерства образования и науки Самарской области, государственным бюджетным учреждением  дополнительного профессионального образования «Кинельским ресурсным центром».</w:t>
      </w:r>
    </w:p>
    <w:p w:rsidR="00775857" w:rsidRDefault="00775857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Сроки проведения Конкурса  агитбригад, Оргкомитет и жюри утверждаются Кинельским управлением министерства образования и науки Самарской области.</w:t>
      </w:r>
    </w:p>
    <w:p w:rsidR="00775857" w:rsidRDefault="00775857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Конкурса агитбригад:</w:t>
      </w:r>
    </w:p>
    <w:p w:rsidR="00775857" w:rsidRDefault="00775857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коммуникативных способностей и умения работать в группе;</w:t>
      </w:r>
    </w:p>
    <w:p w:rsidR="00775857" w:rsidRDefault="00775857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расширение представлений о мире профессий и людях труда;</w:t>
      </w:r>
    </w:p>
    <w:p w:rsidR="00775857" w:rsidRDefault="00775857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формирование профессиональных интересов, склонностей к определенным видам деятельности;</w:t>
      </w:r>
    </w:p>
    <w:p w:rsidR="00775857" w:rsidRDefault="00775857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формирование сознательного и ответственного отношения к выбору будущей профессии.</w:t>
      </w:r>
    </w:p>
    <w:p w:rsidR="00775857" w:rsidRDefault="00775857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Участники Конкурса  агитбригад:</w:t>
      </w:r>
    </w:p>
    <w:p w:rsidR="00775857" w:rsidRDefault="00775857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Конкурсе агитбригад принимают участие учащиеся образовательных организаций и студенты Кинельского образовательного округа.</w:t>
      </w:r>
    </w:p>
    <w:p w:rsidR="005D5A6E" w:rsidRDefault="005D5A6E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Конкурс проводится по двум возрастным группам: младшая группа - учащиеся 1- 7 классов  и старшая группа – учащиеся 8 -11 классов и студенты.</w:t>
      </w:r>
    </w:p>
    <w:p w:rsidR="005D5A6E" w:rsidRDefault="005D5A6E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Сроки и порядок проведения. </w:t>
      </w:r>
    </w:p>
    <w:p w:rsidR="005D5A6E" w:rsidRDefault="005D5A6E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Окружной </w:t>
      </w:r>
      <w:r w:rsidR="00B245CA">
        <w:rPr>
          <w:rFonts w:ascii="Times New Roman" w:hAnsi="Times New Roman"/>
          <w:sz w:val="28"/>
          <w:szCs w:val="28"/>
        </w:rPr>
        <w:t>Конкурс агитбригад проходит с 16янва</w:t>
      </w:r>
      <w:r w:rsidR="006663E4">
        <w:rPr>
          <w:rFonts w:ascii="Times New Roman" w:hAnsi="Times New Roman"/>
          <w:sz w:val="28"/>
          <w:szCs w:val="28"/>
        </w:rPr>
        <w:t>ря по 19 январ</w:t>
      </w:r>
      <w:r>
        <w:rPr>
          <w:rFonts w:ascii="Times New Roman" w:hAnsi="Times New Roman"/>
          <w:sz w:val="28"/>
          <w:szCs w:val="28"/>
        </w:rPr>
        <w:t>я 2018 года. Заявки на участие в Конкурсе агитбригад направля</w:t>
      </w:r>
      <w:r w:rsidR="00B245CA">
        <w:rPr>
          <w:rFonts w:ascii="Times New Roman" w:hAnsi="Times New Roman"/>
          <w:sz w:val="28"/>
          <w:szCs w:val="28"/>
        </w:rPr>
        <w:t xml:space="preserve">ются в Оргкомитет </w:t>
      </w:r>
      <w:r w:rsidR="00B245CA" w:rsidRPr="00632ACC">
        <w:rPr>
          <w:rFonts w:ascii="Times New Roman" w:hAnsi="Times New Roman"/>
          <w:b/>
          <w:sz w:val="28"/>
          <w:szCs w:val="28"/>
        </w:rPr>
        <w:t>до 28 декабря 2017</w:t>
      </w:r>
      <w:r>
        <w:rPr>
          <w:rFonts w:ascii="Times New Roman" w:hAnsi="Times New Roman"/>
          <w:sz w:val="28"/>
          <w:szCs w:val="28"/>
        </w:rPr>
        <w:t xml:space="preserve"> года по одной из каждой возрастной группы от образовательной организации. В заявке указывается название образовательной организации, список команды с указанием фамилии и имени участников, Ф.И.О. руководителя команды, телефон контакта.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Количество участников в команде – не более 10 человек.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Порядок выступления команд определяется жеребьевкой. Время выступления команды не более 7 минут. 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 Выступление должно быть интересным, живым, музыкальным, затрагивающим проблемы современного общества. Выступление представляют в любой сценической форме.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Критерии оценивания: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актуальность;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содержательная сторона сценария;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-композиционная целостность;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постановки, сценарного решения;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эмоционального воздействия (зрелищность, эмоциональность и динамичность исполнения программы);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 сценического поведения исполнителей;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оформления выступления (музыкальное сопровождение, реквизит и костюмы).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Подведение итогов и награждение победителей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 результатам выступления жюри определяет победителей и призеров в каждой возрастной группе, которые награждаются дипломами Кинельского управления министерства образования и науки Самарской области.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Победители окружного этапа Конкурса будут направлены на областной этап.</w:t>
      </w: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7758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00E9" w:rsidRDefault="000C00E9" w:rsidP="000C00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0C00E9" w:rsidRPr="00713C6C" w:rsidRDefault="000C00E9" w:rsidP="000C0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C6C">
        <w:rPr>
          <w:rFonts w:ascii="Times New Roman" w:hAnsi="Times New Roman"/>
          <w:sz w:val="24"/>
          <w:szCs w:val="24"/>
        </w:rPr>
        <w:t>УТВЕРЖДЕНО</w:t>
      </w:r>
    </w:p>
    <w:p w:rsidR="000C00E9" w:rsidRPr="00713C6C" w:rsidRDefault="000C00E9" w:rsidP="000C0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C6C">
        <w:rPr>
          <w:rFonts w:ascii="Times New Roman" w:hAnsi="Times New Roman"/>
          <w:sz w:val="24"/>
          <w:szCs w:val="24"/>
        </w:rPr>
        <w:t>распоряжением Кинельского</w:t>
      </w:r>
    </w:p>
    <w:p w:rsidR="000C00E9" w:rsidRPr="00713C6C" w:rsidRDefault="000C00E9" w:rsidP="000C0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C6C">
        <w:rPr>
          <w:rFonts w:ascii="Times New Roman" w:hAnsi="Times New Roman"/>
          <w:sz w:val="24"/>
          <w:szCs w:val="24"/>
        </w:rPr>
        <w:t xml:space="preserve">управления </w:t>
      </w:r>
      <w:proofErr w:type="spellStart"/>
      <w:r w:rsidRPr="00713C6C">
        <w:rPr>
          <w:rFonts w:ascii="Times New Roman" w:hAnsi="Times New Roman"/>
          <w:sz w:val="24"/>
          <w:szCs w:val="24"/>
        </w:rPr>
        <w:t>МОиН</w:t>
      </w:r>
      <w:proofErr w:type="spellEnd"/>
      <w:r w:rsidRPr="00713C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3C6C">
        <w:rPr>
          <w:rFonts w:ascii="Times New Roman" w:hAnsi="Times New Roman"/>
          <w:sz w:val="24"/>
          <w:szCs w:val="24"/>
        </w:rPr>
        <w:t>СО</w:t>
      </w:r>
      <w:proofErr w:type="gramEnd"/>
      <w:r w:rsidRPr="00713C6C">
        <w:rPr>
          <w:rFonts w:ascii="Times New Roman" w:hAnsi="Times New Roman"/>
          <w:sz w:val="24"/>
          <w:szCs w:val="24"/>
        </w:rPr>
        <w:t xml:space="preserve"> </w:t>
      </w:r>
    </w:p>
    <w:p w:rsidR="000C00E9" w:rsidRDefault="000C00E9" w:rsidP="000C0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C6C">
        <w:rPr>
          <w:rFonts w:ascii="Times New Roman" w:hAnsi="Times New Roman"/>
          <w:sz w:val="24"/>
          <w:szCs w:val="24"/>
        </w:rPr>
        <w:t>от       2017 г. №</w:t>
      </w:r>
    </w:p>
    <w:p w:rsidR="00A945EB" w:rsidRDefault="00A945EB" w:rsidP="000C0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45EB" w:rsidRDefault="00A945EB" w:rsidP="00E501D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C00E9" w:rsidRPr="00A945EB" w:rsidRDefault="00A945EB" w:rsidP="00E5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5EB">
        <w:rPr>
          <w:rFonts w:ascii="Times New Roman" w:hAnsi="Times New Roman"/>
          <w:b/>
          <w:sz w:val="28"/>
          <w:szCs w:val="28"/>
        </w:rPr>
        <w:t>СОСТАВ ОРГКОМИТЕТА</w:t>
      </w:r>
    </w:p>
    <w:p w:rsidR="00A945EB" w:rsidRPr="00A945EB" w:rsidRDefault="00A945EB" w:rsidP="00E50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5EB" w:rsidRDefault="00A945EB" w:rsidP="00E501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45EB">
        <w:rPr>
          <w:rFonts w:ascii="Times New Roman" w:hAnsi="Times New Roman"/>
          <w:b/>
          <w:sz w:val="28"/>
          <w:szCs w:val="28"/>
        </w:rPr>
        <w:t>окружного этапа областного конкурса творческих работ обучающихся и педагогов общеобразовательных организаций,</w:t>
      </w:r>
    </w:p>
    <w:p w:rsidR="00A945EB" w:rsidRDefault="00A945EB" w:rsidP="00E501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45EB">
        <w:rPr>
          <w:rFonts w:ascii="Times New Roman" w:hAnsi="Times New Roman"/>
          <w:b/>
          <w:sz w:val="28"/>
          <w:szCs w:val="28"/>
        </w:rPr>
        <w:t xml:space="preserve"> студентов профессиональных образовательных организаций</w:t>
      </w:r>
    </w:p>
    <w:p w:rsidR="000C00E9" w:rsidRDefault="00A945EB" w:rsidP="00E501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945EB">
        <w:rPr>
          <w:rFonts w:ascii="Times New Roman" w:hAnsi="Times New Roman"/>
          <w:b/>
          <w:sz w:val="28"/>
          <w:szCs w:val="28"/>
        </w:rPr>
        <w:t xml:space="preserve"> «Есть такая профессия…»</w:t>
      </w:r>
    </w:p>
    <w:p w:rsidR="00E501DD" w:rsidRPr="00E501DD" w:rsidRDefault="00E501DD" w:rsidP="00E501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A945EB" w:rsidRDefault="00A945EB" w:rsidP="00E501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45EB" w:rsidRDefault="00A945EB" w:rsidP="00E501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945EB">
        <w:rPr>
          <w:rFonts w:ascii="Times New Roman" w:hAnsi="Times New Roman"/>
          <w:sz w:val="28"/>
          <w:szCs w:val="28"/>
        </w:rPr>
        <w:t xml:space="preserve">Исаева Ирина Борисовна </w:t>
      </w:r>
      <w:r>
        <w:rPr>
          <w:rFonts w:ascii="Times New Roman" w:hAnsi="Times New Roman"/>
          <w:sz w:val="28"/>
          <w:szCs w:val="28"/>
        </w:rPr>
        <w:t>–</w:t>
      </w:r>
      <w:r w:rsidRPr="00A94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организации образовательных  программ</w:t>
      </w:r>
      <w:r w:rsidR="00332FB4">
        <w:rPr>
          <w:rFonts w:ascii="Times New Roman" w:hAnsi="Times New Roman"/>
          <w:sz w:val="28"/>
          <w:szCs w:val="28"/>
        </w:rPr>
        <w:t xml:space="preserve"> Кинельского управления министерства образования и науки Самарской области</w:t>
      </w:r>
    </w:p>
    <w:p w:rsidR="00332FB4" w:rsidRDefault="00332FB4" w:rsidP="00E501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Васильевна – директор  ГБУ ДПО «Кинельский ресурсный центр» Самарской области</w:t>
      </w:r>
    </w:p>
    <w:p w:rsidR="00332FB4" w:rsidRPr="00332FB4" w:rsidRDefault="00332FB4" w:rsidP="00E501D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FB4">
        <w:rPr>
          <w:rFonts w:ascii="Times New Roman" w:hAnsi="Times New Roman"/>
          <w:sz w:val="28"/>
          <w:szCs w:val="28"/>
        </w:rPr>
        <w:t xml:space="preserve">Белова Вера Владимировна – заведующая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Pr="00332FB4">
        <w:rPr>
          <w:rFonts w:ascii="Times New Roman" w:hAnsi="Times New Roman"/>
          <w:sz w:val="28"/>
          <w:szCs w:val="28"/>
        </w:rPr>
        <w:t xml:space="preserve"> КОЭР  ГБУ ДПО «Кинельский ресурсный центр» Самарской области</w:t>
      </w:r>
    </w:p>
    <w:p w:rsidR="003C0FDA" w:rsidRPr="003C0FDA" w:rsidRDefault="003C0FDA" w:rsidP="00E501D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0FDA">
        <w:rPr>
          <w:rFonts w:ascii="Times New Roman" w:hAnsi="Times New Roman"/>
          <w:sz w:val="28"/>
          <w:szCs w:val="28"/>
        </w:rPr>
        <w:t xml:space="preserve">Шеина Людмила Михайловна – методист </w:t>
      </w:r>
      <w:r>
        <w:rPr>
          <w:rFonts w:ascii="Times New Roman" w:hAnsi="Times New Roman"/>
          <w:sz w:val="28"/>
          <w:szCs w:val="28"/>
        </w:rPr>
        <w:t>отдела</w:t>
      </w:r>
      <w:r w:rsidRPr="003C0FDA">
        <w:rPr>
          <w:rFonts w:ascii="Times New Roman" w:hAnsi="Times New Roman"/>
          <w:sz w:val="28"/>
          <w:szCs w:val="28"/>
        </w:rPr>
        <w:t xml:space="preserve">  КОЭР  ГБУ ДПО «Кинельский ресурсный центр» Самарской области</w:t>
      </w:r>
    </w:p>
    <w:p w:rsidR="003C0FDA" w:rsidRPr="003C0FDA" w:rsidRDefault="003C0FDA" w:rsidP="00E501D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C0FDA">
        <w:rPr>
          <w:rFonts w:ascii="Times New Roman" w:hAnsi="Times New Roman"/>
          <w:sz w:val="28"/>
          <w:szCs w:val="28"/>
        </w:rPr>
        <w:t>Утиков</w:t>
      </w:r>
      <w:proofErr w:type="spellEnd"/>
      <w:r w:rsidRPr="003C0FDA">
        <w:rPr>
          <w:rFonts w:ascii="Times New Roman" w:hAnsi="Times New Roman"/>
          <w:sz w:val="28"/>
          <w:szCs w:val="28"/>
        </w:rPr>
        <w:t xml:space="preserve"> Александр Николаевич – программист   ГБУ ДПО «Кинельский ресурсный центр» Самарской области</w:t>
      </w:r>
    </w:p>
    <w:p w:rsidR="00A945EB" w:rsidRPr="003C0FDA" w:rsidRDefault="00A945EB" w:rsidP="00E501DD">
      <w:pPr>
        <w:pStyle w:val="a3"/>
        <w:spacing w:after="0" w:line="360" w:lineRule="auto"/>
        <w:ind w:left="927"/>
        <w:rPr>
          <w:rFonts w:ascii="Times New Roman" w:hAnsi="Times New Roman"/>
          <w:sz w:val="28"/>
          <w:szCs w:val="28"/>
        </w:rPr>
      </w:pPr>
    </w:p>
    <w:sectPr w:rsidR="00A945EB" w:rsidRPr="003C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1273C"/>
    <w:multiLevelType w:val="multilevel"/>
    <w:tmpl w:val="AF48D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5952075"/>
    <w:multiLevelType w:val="hybridMultilevel"/>
    <w:tmpl w:val="5F861B24"/>
    <w:lvl w:ilvl="0" w:tplc="48FE9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964623"/>
    <w:multiLevelType w:val="hybridMultilevel"/>
    <w:tmpl w:val="F5BA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2BF5"/>
    <w:multiLevelType w:val="hybridMultilevel"/>
    <w:tmpl w:val="D33C5FCE"/>
    <w:lvl w:ilvl="0" w:tplc="F1421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18"/>
    <w:rsid w:val="00052297"/>
    <w:rsid w:val="000B6906"/>
    <w:rsid w:val="000C00E9"/>
    <w:rsid w:val="001327EA"/>
    <w:rsid w:val="001A11D5"/>
    <w:rsid w:val="001C1118"/>
    <w:rsid w:val="00201BE4"/>
    <w:rsid w:val="00251CF6"/>
    <w:rsid w:val="00332FB4"/>
    <w:rsid w:val="003467A5"/>
    <w:rsid w:val="003B7CD4"/>
    <w:rsid w:val="003C0FDA"/>
    <w:rsid w:val="003F4E12"/>
    <w:rsid w:val="004351C4"/>
    <w:rsid w:val="0046008E"/>
    <w:rsid w:val="004E0D49"/>
    <w:rsid w:val="005B0552"/>
    <w:rsid w:val="005C592A"/>
    <w:rsid w:val="005C6734"/>
    <w:rsid w:val="005D5A6E"/>
    <w:rsid w:val="005D6B76"/>
    <w:rsid w:val="00632ACC"/>
    <w:rsid w:val="006663E4"/>
    <w:rsid w:val="006C3C3F"/>
    <w:rsid w:val="006C6C7C"/>
    <w:rsid w:val="006E0BA1"/>
    <w:rsid w:val="00705140"/>
    <w:rsid w:val="00713C6C"/>
    <w:rsid w:val="00775857"/>
    <w:rsid w:val="00780AAE"/>
    <w:rsid w:val="0078526B"/>
    <w:rsid w:val="00894AFF"/>
    <w:rsid w:val="00903DF9"/>
    <w:rsid w:val="0091080B"/>
    <w:rsid w:val="0094649E"/>
    <w:rsid w:val="00A74BB3"/>
    <w:rsid w:val="00A945EB"/>
    <w:rsid w:val="00AD6BD7"/>
    <w:rsid w:val="00B16867"/>
    <w:rsid w:val="00B245CA"/>
    <w:rsid w:val="00B50163"/>
    <w:rsid w:val="00BC69A7"/>
    <w:rsid w:val="00C94DC2"/>
    <w:rsid w:val="00D71C3D"/>
    <w:rsid w:val="00DC51B1"/>
    <w:rsid w:val="00DF7275"/>
    <w:rsid w:val="00E21BE2"/>
    <w:rsid w:val="00E501DD"/>
    <w:rsid w:val="00E53566"/>
    <w:rsid w:val="00E73548"/>
    <w:rsid w:val="00E96990"/>
    <w:rsid w:val="00F904D2"/>
    <w:rsid w:val="00FA7612"/>
    <w:rsid w:val="00FB0FAA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18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4E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0D49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4E0D49"/>
  </w:style>
  <w:style w:type="table" w:styleId="a9">
    <w:name w:val="Table Grid"/>
    <w:basedOn w:val="a1"/>
    <w:uiPriority w:val="59"/>
    <w:rsid w:val="0071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18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4E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0D49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4E0D49"/>
  </w:style>
  <w:style w:type="table" w:styleId="a9">
    <w:name w:val="Table Grid"/>
    <w:basedOn w:val="a1"/>
    <w:uiPriority w:val="59"/>
    <w:rsid w:val="0071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2307-7A25-4DD0-B76B-78901500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15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</dc:creator>
  <cp:lastModifiedBy>Зам</cp:lastModifiedBy>
  <cp:revision>7</cp:revision>
  <dcterms:created xsi:type="dcterms:W3CDTF">2017-11-15T11:02:00Z</dcterms:created>
  <dcterms:modified xsi:type="dcterms:W3CDTF">2017-11-20T06:04:00Z</dcterms:modified>
</cp:coreProperties>
</file>